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37" w:rsidRPr="00B66AC7" w:rsidRDefault="00C21F37" w:rsidP="00C21F37">
      <w:pPr>
        <w:keepNext/>
        <w:keepLines/>
        <w:outlineLvl w:val="2"/>
        <w:rPr>
          <w:b/>
          <w:szCs w:val="28"/>
        </w:rPr>
      </w:pPr>
      <w:r>
        <w:rPr>
          <w:rFonts w:eastAsiaTheme="minorHAnsi"/>
          <w:szCs w:val="28"/>
        </w:rPr>
        <w:t>Рабочая программа учебного предмета</w:t>
      </w:r>
      <w:r>
        <w:rPr>
          <w:b/>
          <w:szCs w:val="28"/>
        </w:rPr>
        <w:t xml:space="preserve"> Экономика</w:t>
      </w:r>
      <w:r w:rsidRPr="00B66AC7">
        <w:t xml:space="preserve"> 10</w:t>
      </w:r>
      <w:r>
        <w:t xml:space="preserve"> - 11</w:t>
      </w:r>
      <w:r w:rsidRPr="00B66AC7">
        <w:t xml:space="preserve"> класс </w:t>
      </w:r>
      <w:r>
        <w:t>(углубленный</w:t>
      </w:r>
      <w:r w:rsidRPr="00B66AC7">
        <w:t xml:space="preserve"> уровень) </w:t>
      </w:r>
      <w:r w:rsidRPr="00B66AC7">
        <w:rPr>
          <w:kern w:val="2"/>
        </w:rPr>
        <w:t xml:space="preserve">разработана </w:t>
      </w:r>
      <w:r w:rsidRPr="00B66AC7">
        <w:t xml:space="preserve">на основе </w:t>
      </w:r>
      <w:r w:rsidRPr="00B66AC7">
        <w:rPr>
          <w:kern w:val="2"/>
        </w:rPr>
        <w:t xml:space="preserve">ФГОС СОО, </w:t>
      </w:r>
      <w:r w:rsidRPr="00B66AC7">
        <w:t>Конституции Российской Федерации, Конвенц</w:t>
      </w:r>
      <w:proofErr w:type="gramStart"/>
      <w:r w:rsidRPr="00B66AC7">
        <w:t>ии ОО</w:t>
      </w:r>
      <w:proofErr w:type="gramEnd"/>
      <w:r w:rsidRPr="00B66AC7">
        <w:t>Н о правах ребенка</w:t>
      </w:r>
      <w:r w:rsidRPr="00B66AC7">
        <w:rPr>
          <w:b/>
          <w:szCs w:val="28"/>
        </w:rPr>
        <w:t xml:space="preserve">, </w:t>
      </w:r>
      <w:r w:rsidRPr="00B66AC7">
        <w:rPr>
          <w:szCs w:val="28"/>
        </w:rPr>
        <w:t xml:space="preserve">ФЗ № 273 «Об образовании в РФ», Примерной ООП СОО, </w:t>
      </w:r>
      <w:r>
        <w:rPr>
          <w:szCs w:val="28"/>
        </w:rPr>
        <w:t>Положения «О рабочей программе педагога МОУ «Школа № 2 р. п. Новые Бурасы»</w:t>
      </w:r>
    </w:p>
    <w:p w:rsidR="00C21F37" w:rsidRPr="00B66AC7" w:rsidRDefault="00C21F37" w:rsidP="00C21F37">
      <w:pPr>
        <w:keepNext/>
        <w:keepLines/>
        <w:ind w:firstLine="0"/>
        <w:outlineLvl w:val="2"/>
        <w:rPr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     </w:t>
      </w:r>
      <w:r w:rsidRPr="00245DE5">
        <w:rPr>
          <w:rFonts w:eastAsia="Times New Roman"/>
          <w:szCs w:val="28"/>
        </w:rPr>
        <w:t xml:space="preserve">Учебный предмет «Экономика» знакомит обучающихся с экономическими понятиями, с комплексом знаний по экономике, минимально необходимых современному человеку России. </w:t>
      </w:r>
      <w:proofErr w:type="gramStart"/>
      <w:r w:rsidRPr="00245DE5">
        <w:rPr>
          <w:rFonts w:eastAsia="Times New Roman"/>
          <w:szCs w:val="28"/>
        </w:rPr>
        <w:t>Учебный предмет «Экономика» является интегрированным, включает достижения различных наук (обществознания, математики, истории, правоведения, социологии), что позволяет обучающимся освоить ключевые компетенции, необходимые для социализации в экономической сфере.</w:t>
      </w:r>
      <w:proofErr w:type="gramEnd"/>
    </w:p>
    <w:p w:rsidR="00C21F37" w:rsidRPr="00245DE5" w:rsidRDefault="00C21F37" w:rsidP="00C21F37">
      <w:pPr>
        <w:rPr>
          <w:rFonts w:eastAsia="Times New Roman"/>
          <w:szCs w:val="28"/>
        </w:rPr>
      </w:pPr>
      <w:r w:rsidRPr="00245DE5">
        <w:rPr>
          <w:rFonts w:eastAsia="Times New Roman"/>
          <w:szCs w:val="28"/>
        </w:rPr>
        <w:t>Экономическое образование помогает понимать исторические и современные социально-экономические процессы и вносит вклад в формирование компетенций, необходимых современному человеку для продолжения образования, а также в освоение навыков для будущей работы в э</w:t>
      </w:r>
      <w:r>
        <w:rPr>
          <w:rFonts w:eastAsia="Times New Roman"/>
          <w:szCs w:val="28"/>
        </w:rPr>
        <w:t>кономической сфере</w:t>
      </w:r>
      <w:r w:rsidRPr="00245DE5">
        <w:rPr>
          <w:rFonts w:eastAsia="Times New Roman"/>
          <w:szCs w:val="28"/>
        </w:rPr>
        <w:t>.</w:t>
      </w:r>
    </w:p>
    <w:p w:rsidR="00C21F37" w:rsidRDefault="00C21F37" w:rsidP="00C21F37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Pr="00245DE5">
        <w:rPr>
          <w:rFonts w:eastAsia="Times New Roman"/>
          <w:szCs w:val="28"/>
        </w:rPr>
        <w:t>рограмма составлена на основе модульного принципа построения учебного материала</w:t>
      </w:r>
      <w:r>
        <w:rPr>
          <w:rFonts w:eastAsia="Times New Roman"/>
          <w:szCs w:val="28"/>
        </w:rPr>
        <w:t xml:space="preserve">.  </w:t>
      </w:r>
    </w:p>
    <w:p w:rsidR="00C21F37" w:rsidRPr="00245DE5" w:rsidRDefault="00C21F37" w:rsidP="00C21F37">
      <w:r>
        <w:rPr>
          <w:rFonts w:eastAsia="Times New Roman"/>
          <w:szCs w:val="28"/>
        </w:rPr>
        <w:t>Общими целями и задачами реализации</w:t>
      </w:r>
      <w:r w:rsidRPr="00245DE5">
        <w:rPr>
          <w:rFonts w:eastAsia="Times New Roman"/>
          <w:szCs w:val="28"/>
        </w:rPr>
        <w:t xml:space="preserve"> программы учебного предмета «Экономика» для </w:t>
      </w:r>
      <w:r w:rsidRPr="00245DE5">
        <w:rPr>
          <w:rFonts w:eastAsia="Times New Roman"/>
          <w:b/>
          <w:szCs w:val="28"/>
        </w:rPr>
        <w:t>углубленного уровня</w:t>
      </w:r>
      <w:r w:rsidRPr="00245DE5">
        <w:rPr>
          <w:rFonts w:eastAsia="Times New Roman"/>
          <w:szCs w:val="28"/>
        </w:rPr>
        <w:t xml:space="preserve"> среднего общего образования являются:</w:t>
      </w:r>
    </w:p>
    <w:p w:rsidR="00C21F37" w:rsidRPr="00245DE5" w:rsidRDefault="00C21F37" w:rsidP="00C21F37">
      <w:pPr>
        <w:numPr>
          <w:ilvl w:val="1"/>
          <w:numId w:val="1"/>
        </w:numPr>
        <w:contextualSpacing/>
      </w:pPr>
      <w:r w:rsidRPr="00245DE5">
        <w:rPr>
          <w:rFonts w:eastAsia="Times New Roman"/>
          <w:szCs w:val="28"/>
        </w:rPr>
        <w:t>формирование у обучающихся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C21F37" w:rsidRPr="00245DE5" w:rsidRDefault="00C21F37" w:rsidP="00C21F37">
      <w:pPr>
        <w:numPr>
          <w:ilvl w:val="1"/>
          <w:numId w:val="1"/>
        </w:numPr>
        <w:contextualSpacing/>
      </w:pPr>
      <w:r w:rsidRPr="00245DE5">
        <w:rPr>
          <w:rFonts w:eastAsia="Times New Roman"/>
          <w:szCs w:val="28"/>
        </w:rPr>
        <w:t>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C21F37" w:rsidRPr="00245DE5" w:rsidRDefault="00C21F37" w:rsidP="00C21F37">
      <w:pPr>
        <w:numPr>
          <w:ilvl w:val="1"/>
          <w:numId w:val="1"/>
        </w:numPr>
        <w:contextualSpacing/>
      </w:pPr>
      <w:r w:rsidRPr="00245DE5">
        <w:rPr>
          <w:rFonts w:eastAsia="Times New Roman"/>
          <w:szCs w:val="28"/>
        </w:rPr>
        <w:lastRenderedPageBreak/>
        <w:t>овладение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C21F37" w:rsidRPr="00245DE5" w:rsidRDefault="00C21F37" w:rsidP="00C21F37">
      <w:pPr>
        <w:numPr>
          <w:ilvl w:val="1"/>
          <w:numId w:val="1"/>
        </w:numPr>
        <w:contextualSpacing/>
      </w:pPr>
      <w:r w:rsidRPr="00245DE5">
        <w:rPr>
          <w:rFonts w:eastAsia="Times New Roman"/>
          <w:szCs w:val="28"/>
        </w:rPr>
        <w:t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C21F37" w:rsidRPr="000A4C12" w:rsidRDefault="00C21F37" w:rsidP="00C21F37">
      <w:pPr>
        <w:numPr>
          <w:ilvl w:val="1"/>
          <w:numId w:val="1"/>
        </w:numPr>
        <w:contextualSpacing/>
      </w:pPr>
      <w:r w:rsidRPr="00245DE5">
        <w:rPr>
          <w:rFonts w:eastAsia="Times New Roman"/>
          <w:szCs w:val="28"/>
        </w:rPr>
        <w:t>формирование системы знаний об институциональных преобразованиях российской экономики при переходе к рыночной системе, о динамике основных макроэкономических показателей и современной ситуации в экономике России.</w:t>
      </w:r>
    </w:p>
    <w:p w:rsidR="00C21F37" w:rsidRPr="000A4C12" w:rsidRDefault="00C21F37" w:rsidP="00C21F37">
      <w:pPr>
        <w:widowControl w:val="0"/>
        <w:suppressAutoHyphens w:val="0"/>
        <w:overflowPunct w:val="0"/>
        <w:autoSpaceDE w:val="0"/>
        <w:autoSpaceDN w:val="0"/>
        <w:adjustRightInd w:val="0"/>
        <w:ind w:right="20"/>
        <w:rPr>
          <w:rFonts w:eastAsiaTheme="minorHAnsi"/>
          <w:szCs w:val="28"/>
        </w:rPr>
      </w:pPr>
      <w:r w:rsidRPr="000A4C12">
        <w:rPr>
          <w:rFonts w:eastAsiaTheme="minorHAnsi"/>
          <w:szCs w:val="28"/>
        </w:rPr>
        <w:t xml:space="preserve">Согласно учебному плану </w:t>
      </w:r>
      <w:r>
        <w:rPr>
          <w:rFonts w:eastAsiaTheme="minorHAnsi"/>
          <w:szCs w:val="28"/>
        </w:rPr>
        <w:t>на изучение учебного предмета Экономика</w:t>
      </w:r>
      <w:r w:rsidRPr="000A4C12">
        <w:rPr>
          <w:rFonts w:eastAsiaTheme="minorHAnsi"/>
          <w:szCs w:val="28"/>
        </w:rPr>
        <w:t xml:space="preserve"> отводится:</w:t>
      </w:r>
    </w:p>
    <w:p w:rsidR="00C21F37" w:rsidRPr="000A4C12" w:rsidRDefault="00C21F37" w:rsidP="00C21F37">
      <w:pPr>
        <w:pStyle w:val="a3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right="20"/>
        <w:rPr>
          <w:rFonts w:eastAsiaTheme="minorHAnsi"/>
          <w:szCs w:val="28"/>
        </w:rPr>
      </w:pPr>
      <w:r w:rsidRPr="000A4C12">
        <w:rPr>
          <w:rFonts w:eastAsiaTheme="minorHAnsi"/>
          <w:szCs w:val="28"/>
        </w:rPr>
        <w:t>в 10 классе 70</w:t>
      </w:r>
      <w:r w:rsidRPr="000A4C12">
        <w:rPr>
          <w:rFonts w:eastAsiaTheme="minorHAnsi"/>
          <w:i/>
          <w:iCs/>
          <w:szCs w:val="28"/>
        </w:rPr>
        <w:t xml:space="preserve"> часов в год</w:t>
      </w:r>
      <w:r w:rsidRPr="000A4C12">
        <w:rPr>
          <w:rFonts w:eastAsiaTheme="minorHAnsi"/>
          <w:szCs w:val="28"/>
        </w:rPr>
        <w:t xml:space="preserve">, </w:t>
      </w:r>
      <w:r>
        <w:rPr>
          <w:rFonts w:eastAsiaTheme="minorHAnsi"/>
          <w:szCs w:val="28"/>
        </w:rPr>
        <w:t xml:space="preserve"> из них 9</w:t>
      </w:r>
      <w:r w:rsidRPr="000A4C12">
        <w:rPr>
          <w:rFonts w:eastAsiaTheme="minorHAnsi"/>
          <w:szCs w:val="28"/>
        </w:rPr>
        <w:t xml:space="preserve"> </w:t>
      </w:r>
      <w:r w:rsidRPr="000A4C12">
        <w:rPr>
          <w:rFonts w:eastAsiaTheme="minorHAnsi"/>
          <w:i/>
          <w:iCs/>
          <w:szCs w:val="28"/>
        </w:rPr>
        <w:t xml:space="preserve">контрольных работ в формате тестирования; </w:t>
      </w:r>
      <w:r>
        <w:rPr>
          <w:rFonts w:eastAsiaTheme="minorHAnsi"/>
          <w:i/>
          <w:iCs/>
          <w:szCs w:val="28"/>
        </w:rPr>
        <w:t>создание и защита мини-проекта «Как открыть свое дело».</w:t>
      </w:r>
    </w:p>
    <w:p w:rsidR="00C21F37" w:rsidRPr="000A4C12" w:rsidRDefault="00C21F37" w:rsidP="00C21F37">
      <w:pPr>
        <w:pStyle w:val="a3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right="20"/>
        <w:rPr>
          <w:rFonts w:eastAsiaTheme="minorHAnsi"/>
          <w:szCs w:val="28"/>
        </w:rPr>
      </w:pPr>
      <w:r w:rsidRPr="000A4C12">
        <w:rPr>
          <w:rFonts w:eastAsiaTheme="minorHAnsi"/>
          <w:szCs w:val="28"/>
        </w:rPr>
        <w:t xml:space="preserve">в 11классе </w:t>
      </w:r>
      <w:r>
        <w:rPr>
          <w:rFonts w:eastAsiaTheme="minorHAnsi"/>
          <w:szCs w:val="28"/>
        </w:rPr>
        <w:t>68</w:t>
      </w:r>
      <w:r w:rsidRPr="000A4C12">
        <w:rPr>
          <w:rFonts w:eastAsiaTheme="minorHAnsi"/>
          <w:i/>
          <w:iCs/>
          <w:szCs w:val="28"/>
        </w:rPr>
        <w:t xml:space="preserve"> часов в год</w:t>
      </w:r>
      <w:r>
        <w:rPr>
          <w:rFonts w:eastAsiaTheme="minorHAnsi"/>
          <w:szCs w:val="28"/>
        </w:rPr>
        <w:t>, из них 10</w:t>
      </w:r>
      <w:r w:rsidRPr="000A4C12">
        <w:rPr>
          <w:rFonts w:eastAsiaTheme="minorHAnsi"/>
          <w:szCs w:val="28"/>
        </w:rPr>
        <w:t xml:space="preserve"> </w:t>
      </w:r>
      <w:r w:rsidRPr="000A4C12">
        <w:rPr>
          <w:rFonts w:eastAsiaTheme="minorHAnsi"/>
          <w:i/>
          <w:iCs/>
          <w:szCs w:val="28"/>
        </w:rPr>
        <w:t>контрольных работ в формате тестирования.</w:t>
      </w:r>
    </w:p>
    <w:p w:rsidR="00C21F37" w:rsidRPr="000A4C12" w:rsidRDefault="00C21F37" w:rsidP="00C21F37">
      <w:pPr>
        <w:widowControl w:val="0"/>
        <w:suppressAutoHyphens w:val="0"/>
        <w:overflowPunct w:val="0"/>
        <w:autoSpaceDE w:val="0"/>
        <w:autoSpaceDN w:val="0"/>
        <w:adjustRightInd w:val="0"/>
        <w:ind w:right="20" w:firstLine="0"/>
        <w:rPr>
          <w:rFonts w:eastAsiaTheme="minorHAnsi"/>
          <w:szCs w:val="28"/>
        </w:rPr>
      </w:pPr>
      <w:r w:rsidRPr="000A4C12">
        <w:rPr>
          <w:rFonts w:eastAsiaTheme="minorHAnsi"/>
          <w:szCs w:val="28"/>
        </w:rPr>
        <w:t>Срок реализации рабочей программы 2 года.</w:t>
      </w:r>
    </w:p>
    <w:p w:rsidR="00C21F37" w:rsidRPr="006A5C07" w:rsidRDefault="00C21F37" w:rsidP="00C21F37">
      <w:pPr>
        <w:suppressAutoHyphens w:val="0"/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6A5C07">
        <w:rPr>
          <w:rFonts w:eastAsia="Times New Roman"/>
          <w:szCs w:val="28"/>
          <w:lang w:eastAsia="ru-RU"/>
        </w:rPr>
        <w:t>Перечень  учебно-методического обеспечения курса:</w:t>
      </w:r>
    </w:p>
    <w:p w:rsidR="00C21F37" w:rsidRDefault="00C21F37" w:rsidP="00C21F37">
      <w:pPr>
        <w:suppressAutoHyphens w:val="0"/>
        <w:spacing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0A4C12">
        <w:rPr>
          <w:rFonts w:eastAsia="Times New Roman"/>
          <w:szCs w:val="28"/>
          <w:lang w:eastAsia="ru-RU"/>
        </w:rPr>
        <w:t>Экономика</w:t>
      </w:r>
      <w:r>
        <w:rPr>
          <w:rFonts w:eastAsia="Times New Roman"/>
          <w:szCs w:val="28"/>
          <w:lang w:eastAsia="ru-RU"/>
        </w:rPr>
        <w:t>. Основы экономической теории. Учебник для 10-11 класса общеобразовательного учреждения. Углубленный уровень образования. /Под редакцией С. И. Иванова. В 2-х книгах. – М.: ВИТА-ПРЕСС, 2020.</w:t>
      </w:r>
    </w:p>
    <w:p w:rsidR="00775CDB" w:rsidRDefault="00775CDB">
      <w:bookmarkStart w:id="0" w:name="_GoBack"/>
      <w:bookmarkEnd w:id="0"/>
    </w:p>
    <w:sectPr w:rsidR="0077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37"/>
    <w:rsid w:val="00775CDB"/>
    <w:rsid w:val="00C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3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3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Горбуновы</cp:lastModifiedBy>
  <cp:revision>1</cp:revision>
  <dcterms:created xsi:type="dcterms:W3CDTF">2022-06-19T06:12:00Z</dcterms:created>
  <dcterms:modified xsi:type="dcterms:W3CDTF">2022-06-19T06:12:00Z</dcterms:modified>
</cp:coreProperties>
</file>