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AA" w:rsidRDefault="00EE43AA" w:rsidP="00EE43A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1A2988" w:rsidTr="001A2988">
        <w:trPr>
          <w:trHeight w:val="1701"/>
        </w:trPr>
        <w:tc>
          <w:tcPr>
            <w:tcW w:w="4821" w:type="dxa"/>
            <w:hideMark/>
          </w:tcPr>
          <w:p w:rsidR="001A2988" w:rsidRPr="00DF6478" w:rsidRDefault="001A2988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«СОГЛАСАВАНО»</w:t>
            </w:r>
          </w:p>
          <w:p w:rsidR="001A2988" w:rsidRPr="00DF6478" w:rsidRDefault="001A2988" w:rsidP="001A2988">
            <w:pPr>
              <w:tabs>
                <w:tab w:val="left" w:pos="6045"/>
              </w:tabs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Рассмотрено на заседании педагогического совета школы.</w:t>
            </w:r>
          </w:p>
          <w:p w:rsidR="001A2988" w:rsidRPr="00DF6478" w:rsidRDefault="001A2988" w:rsidP="001A2988">
            <w:pPr>
              <w:tabs>
                <w:tab w:val="left" w:pos="6045"/>
              </w:tabs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Протокол № ____ от ________20</w:t>
            </w:r>
            <w:r w:rsidR="000F7696">
              <w:rPr>
                <w:sz w:val="26"/>
                <w:szCs w:val="26"/>
              </w:rPr>
              <w:t>2</w:t>
            </w:r>
            <w:r w:rsidR="00355223">
              <w:rPr>
                <w:sz w:val="26"/>
                <w:szCs w:val="26"/>
              </w:rPr>
              <w:t>3</w:t>
            </w:r>
            <w:r w:rsidRPr="00DF6478">
              <w:rPr>
                <w:sz w:val="26"/>
                <w:szCs w:val="26"/>
              </w:rPr>
              <w:t xml:space="preserve"> г</w:t>
            </w:r>
          </w:p>
          <w:p w:rsidR="001A2988" w:rsidRPr="00DF6478" w:rsidRDefault="001A298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A2988" w:rsidRPr="00DF6478" w:rsidRDefault="001A2988" w:rsidP="001A2988">
            <w:pPr>
              <w:rPr>
                <w:sz w:val="26"/>
                <w:szCs w:val="26"/>
                <w:lang w:eastAsia="en-US"/>
              </w:rPr>
            </w:pPr>
          </w:p>
          <w:p w:rsidR="001A2988" w:rsidRPr="00DF6478" w:rsidRDefault="001A29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hideMark/>
          </w:tcPr>
          <w:p w:rsidR="001A2988" w:rsidRPr="00DF6478" w:rsidRDefault="001A2988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«УТВЕРЖДАЮ»</w:t>
            </w:r>
          </w:p>
          <w:p w:rsidR="001A2988" w:rsidRPr="00DF6478" w:rsidRDefault="001A2988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Директор МОУ «Школа № 2 р.п. Новые Бурасы»</w:t>
            </w:r>
          </w:p>
          <w:p w:rsidR="001A2988" w:rsidRPr="00DF6478" w:rsidRDefault="001A2988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Шведова Е.В._____________</w:t>
            </w:r>
          </w:p>
          <w:p w:rsidR="001A2988" w:rsidRPr="00DF6478" w:rsidRDefault="001A2988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 xml:space="preserve">Приказ № ______ </w:t>
            </w:r>
          </w:p>
          <w:p w:rsidR="001A2988" w:rsidRPr="00DF6478" w:rsidRDefault="001A2988" w:rsidP="000F7696">
            <w:pPr>
              <w:rPr>
                <w:sz w:val="26"/>
                <w:szCs w:val="26"/>
                <w:lang w:eastAsia="en-US"/>
              </w:rPr>
            </w:pPr>
            <w:r w:rsidRPr="00DF6478">
              <w:rPr>
                <w:sz w:val="26"/>
                <w:szCs w:val="26"/>
              </w:rPr>
              <w:t>от «__</w:t>
            </w:r>
            <w:proofErr w:type="gramStart"/>
            <w:r w:rsidRPr="00DF6478">
              <w:rPr>
                <w:sz w:val="26"/>
                <w:szCs w:val="26"/>
              </w:rPr>
              <w:t>_»_</w:t>
            </w:r>
            <w:proofErr w:type="gramEnd"/>
            <w:r w:rsidRPr="00DF6478">
              <w:rPr>
                <w:sz w:val="26"/>
                <w:szCs w:val="26"/>
              </w:rPr>
              <w:t>___________ 20</w:t>
            </w:r>
            <w:r w:rsidR="000F7696">
              <w:rPr>
                <w:sz w:val="26"/>
                <w:szCs w:val="26"/>
              </w:rPr>
              <w:t>2</w:t>
            </w:r>
            <w:r w:rsidR="00355223">
              <w:rPr>
                <w:sz w:val="26"/>
                <w:szCs w:val="26"/>
              </w:rPr>
              <w:t>3</w:t>
            </w:r>
            <w:r w:rsidR="000F7696">
              <w:rPr>
                <w:sz w:val="26"/>
                <w:szCs w:val="26"/>
              </w:rPr>
              <w:t xml:space="preserve"> </w:t>
            </w:r>
            <w:r w:rsidRPr="00DF6478">
              <w:rPr>
                <w:sz w:val="26"/>
                <w:szCs w:val="26"/>
              </w:rPr>
              <w:t>г.</w:t>
            </w:r>
          </w:p>
        </w:tc>
      </w:tr>
    </w:tbl>
    <w:p w:rsidR="001A2988" w:rsidRDefault="001A2988" w:rsidP="001A298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A2988" w:rsidRDefault="001A2988" w:rsidP="001A2988"/>
    <w:p w:rsidR="001A2988" w:rsidRDefault="001A2988" w:rsidP="001A2988">
      <w:pPr>
        <w:jc w:val="center"/>
      </w:pPr>
    </w:p>
    <w:p w:rsidR="001A2988" w:rsidRDefault="001A2988" w:rsidP="001A2988">
      <w:pPr>
        <w:jc w:val="center"/>
      </w:pPr>
    </w:p>
    <w:p w:rsidR="001A2988" w:rsidRDefault="001A2988" w:rsidP="001A2988">
      <w:pPr>
        <w:jc w:val="center"/>
      </w:pPr>
    </w:p>
    <w:p w:rsidR="001A2988" w:rsidRDefault="001A2988" w:rsidP="001A2988">
      <w:pPr>
        <w:jc w:val="center"/>
      </w:pPr>
    </w:p>
    <w:p w:rsidR="001A2988" w:rsidRDefault="001A2988" w:rsidP="001A2988">
      <w:pPr>
        <w:jc w:val="center"/>
      </w:pPr>
    </w:p>
    <w:p w:rsidR="001A2988" w:rsidRDefault="001A2988" w:rsidP="001A2988">
      <w:pPr>
        <w:jc w:val="center"/>
      </w:pPr>
    </w:p>
    <w:p w:rsidR="001A2988" w:rsidRDefault="001A2988" w:rsidP="001A2988">
      <w:pPr>
        <w:jc w:val="center"/>
      </w:pPr>
    </w:p>
    <w:p w:rsidR="001A2988" w:rsidRDefault="001A2988" w:rsidP="001A2988">
      <w:pPr>
        <w:tabs>
          <w:tab w:val="left" w:pos="2520"/>
        </w:tabs>
        <w:jc w:val="center"/>
        <w:rPr>
          <w:sz w:val="52"/>
        </w:rPr>
      </w:pPr>
      <w:r>
        <w:rPr>
          <w:sz w:val="52"/>
        </w:rPr>
        <w:t>Рабочая программа</w:t>
      </w:r>
    </w:p>
    <w:p w:rsidR="001A2988" w:rsidRDefault="001A2988" w:rsidP="001A2988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1A2988">
        <w:rPr>
          <w:b/>
          <w:bCs/>
          <w:color w:val="000000"/>
          <w:sz w:val="40"/>
          <w:szCs w:val="27"/>
          <w:shd w:val="clear" w:color="auto" w:fill="FFFFFF"/>
        </w:rPr>
        <w:t xml:space="preserve">учителя логопеда </w:t>
      </w:r>
    </w:p>
    <w:p w:rsidR="001A2988" w:rsidRDefault="001A2988" w:rsidP="001A2988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>
        <w:rPr>
          <w:b/>
          <w:bCs/>
          <w:color w:val="000000"/>
          <w:sz w:val="40"/>
          <w:szCs w:val="27"/>
          <w:shd w:val="clear" w:color="auto" w:fill="FFFFFF"/>
        </w:rPr>
        <w:t>с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>труктурно</w:t>
      </w:r>
      <w:r>
        <w:rPr>
          <w:b/>
          <w:bCs/>
          <w:color w:val="000000"/>
          <w:sz w:val="40"/>
          <w:szCs w:val="27"/>
          <w:shd w:val="clear" w:color="auto" w:fill="FFFFFF"/>
        </w:rPr>
        <w:t>го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 подразделени</w:t>
      </w:r>
      <w:r>
        <w:rPr>
          <w:b/>
          <w:bCs/>
          <w:color w:val="000000"/>
          <w:sz w:val="40"/>
          <w:szCs w:val="27"/>
          <w:shd w:val="clear" w:color="auto" w:fill="FFFFFF"/>
        </w:rPr>
        <w:t>я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 по реализации программы дошкольно</w:t>
      </w:r>
      <w:r>
        <w:rPr>
          <w:b/>
          <w:bCs/>
          <w:color w:val="000000"/>
          <w:sz w:val="40"/>
          <w:szCs w:val="27"/>
          <w:shd w:val="clear" w:color="auto" w:fill="FFFFFF"/>
        </w:rPr>
        <w:t xml:space="preserve">го образования </w:t>
      </w:r>
    </w:p>
    <w:p w:rsidR="001A2988" w:rsidRDefault="001A2988" w:rsidP="001A2988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EE43AA">
        <w:rPr>
          <w:b/>
          <w:bCs/>
          <w:color w:val="000000"/>
          <w:sz w:val="40"/>
          <w:szCs w:val="27"/>
          <w:shd w:val="clear" w:color="auto" w:fill="FFFFFF"/>
        </w:rPr>
        <w:t>МОУ «Школа № 2 р.п. Новые Бурасы»</w:t>
      </w:r>
    </w:p>
    <w:p w:rsidR="001A2988" w:rsidRDefault="001A2988" w:rsidP="001A2988">
      <w:pPr>
        <w:jc w:val="center"/>
        <w:rPr>
          <w:sz w:val="52"/>
        </w:rPr>
      </w:pPr>
      <w:r w:rsidRPr="00EE43AA">
        <w:rPr>
          <w:b/>
          <w:bCs/>
          <w:color w:val="000000"/>
          <w:sz w:val="40"/>
          <w:szCs w:val="27"/>
          <w:shd w:val="clear" w:color="auto" w:fill="FFFFFF"/>
        </w:rPr>
        <w:t>на 20</w:t>
      </w:r>
      <w:r w:rsidR="000F7696">
        <w:rPr>
          <w:b/>
          <w:bCs/>
          <w:color w:val="000000"/>
          <w:sz w:val="40"/>
          <w:szCs w:val="27"/>
          <w:shd w:val="clear" w:color="auto" w:fill="FFFFFF"/>
        </w:rPr>
        <w:t>2</w:t>
      </w:r>
      <w:r w:rsidR="00355223">
        <w:rPr>
          <w:b/>
          <w:bCs/>
          <w:color w:val="000000"/>
          <w:sz w:val="40"/>
          <w:szCs w:val="27"/>
          <w:shd w:val="clear" w:color="auto" w:fill="FFFFFF"/>
        </w:rPr>
        <w:t>3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>-20</w:t>
      </w:r>
      <w:r w:rsidR="000F7696">
        <w:rPr>
          <w:b/>
          <w:bCs/>
          <w:color w:val="000000"/>
          <w:sz w:val="40"/>
          <w:szCs w:val="27"/>
          <w:shd w:val="clear" w:color="auto" w:fill="FFFFFF"/>
        </w:rPr>
        <w:t>2</w:t>
      </w:r>
      <w:r w:rsidR="00355223">
        <w:rPr>
          <w:b/>
          <w:bCs/>
          <w:color w:val="000000"/>
          <w:sz w:val="40"/>
          <w:szCs w:val="27"/>
          <w:shd w:val="clear" w:color="auto" w:fill="FFFFFF"/>
        </w:rPr>
        <w:t>4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 учебный год.</w:t>
      </w:r>
      <w:r w:rsidRPr="00EE43AA">
        <w:rPr>
          <w:color w:val="000000"/>
          <w:sz w:val="40"/>
          <w:szCs w:val="27"/>
        </w:rPr>
        <w:br/>
      </w:r>
      <w:r>
        <w:rPr>
          <w:sz w:val="52"/>
        </w:rPr>
        <w:t>Шведовой Елены Вячеславовны</w:t>
      </w:r>
    </w:p>
    <w:p w:rsidR="001A2988" w:rsidRDefault="001A2988" w:rsidP="001A2988">
      <w:pPr>
        <w:rPr>
          <w:sz w:val="52"/>
        </w:rPr>
      </w:pPr>
    </w:p>
    <w:p w:rsidR="001A2988" w:rsidRDefault="001A2988" w:rsidP="001A2988">
      <w:pPr>
        <w:tabs>
          <w:tab w:val="left" w:pos="6045"/>
        </w:tabs>
        <w:jc w:val="right"/>
        <w:rPr>
          <w:sz w:val="28"/>
        </w:rPr>
      </w:pPr>
      <w:r>
        <w:rPr>
          <w:sz w:val="52"/>
        </w:rPr>
        <w:tab/>
      </w: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rPr>
          <w:sz w:val="28"/>
        </w:rPr>
      </w:pPr>
    </w:p>
    <w:p w:rsidR="001A2988" w:rsidRDefault="001A2988" w:rsidP="001A2988">
      <w:pPr>
        <w:tabs>
          <w:tab w:val="left" w:pos="3150"/>
        </w:tabs>
        <w:rPr>
          <w:sz w:val="28"/>
        </w:rPr>
      </w:pPr>
      <w:r>
        <w:rPr>
          <w:sz w:val="28"/>
        </w:rPr>
        <w:tab/>
        <w:t>20</w:t>
      </w:r>
      <w:r w:rsidR="000F7696">
        <w:rPr>
          <w:sz w:val="28"/>
        </w:rPr>
        <w:t>2</w:t>
      </w:r>
      <w:r w:rsidR="00355223">
        <w:rPr>
          <w:sz w:val="28"/>
        </w:rPr>
        <w:t>3</w:t>
      </w:r>
      <w:r>
        <w:rPr>
          <w:sz w:val="28"/>
        </w:rPr>
        <w:t>-20</w:t>
      </w:r>
      <w:r w:rsidR="000F7696">
        <w:rPr>
          <w:sz w:val="28"/>
        </w:rPr>
        <w:t>2</w:t>
      </w:r>
      <w:r w:rsidR="00355223">
        <w:rPr>
          <w:sz w:val="28"/>
        </w:rPr>
        <w:t>4</w:t>
      </w:r>
      <w:r>
        <w:rPr>
          <w:sz w:val="28"/>
        </w:rPr>
        <w:t xml:space="preserve"> учебный год.</w:t>
      </w:r>
    </w:p>
    <w:p w:rsidR="006A1A7C" w:rsidRDefault="006A1A7C" w:rsidP="00EE43AA">
      <w:pPr>
        <w:jc w:val="center"/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СОДЕРЖАНИЕ</w:t>
      </w:r>
      <w:r>
        <w:rPr>
          <w:color w:val="000000"/>
          <w:sz w:val="27"/>
          <w:szCs w:val="27"/>
        </w:rPr>
        <w:br/>
      </w:r>
    </w:p>
    <w:tbl>
      <w:tblPr>
        <w:tblW w:w="100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8369"/>
        <w:gridCol w:w="992"/>
      </w:tblGrid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№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Содержание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proofErr w:type="spellStart"/>
            <w:r>
              <w:rPr>
                <w:b/>
                <w:bCs/>
              </w:rPr>
              <w:t>стр</w:t>
            </w:r>
            <w:proofErr w:type="spellEnd"/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I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Целевой раздел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1.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Пояснительная записка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r>
              <w:t>3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2.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Цели и задачи реализации коррекционно-развивающей работы в логопедических группах дошкольного образования в соответствии с ФГОС дошкольного образования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r>
              <w:t>3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3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Принципы и подходы к формированию коррекционно-развивающей программы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r>
              <w:t>4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4.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Характеристики особенностей развития детей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B859FE">
            <w:r>
              <w:t>6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5.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Планируемые результаты как ориентиры освоения воспитанниками</w:t>
            </w:r>
            <w:r>
              <w:br/>
            </w:r>
            <w:r>
              <w:br/>
              <w:t>программы (в виде целевых ориентиров)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B859FE">
            <w:r>
              <w:t>7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II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Содержательный раздел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1.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Направления логопедической работы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r>
              <w:t>7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2.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Деятельность по образовательным областям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B859FE">
            <w:r>
              <w:t>11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3.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 w:rsidP="00B859FE">
            <w:proofErr w:type="spellStart"/>
            <w:r>
              <w:t>Cодержание</w:t>
            </w:r>
            <w:proofErr w:type="spellEnd"/>
            <w:r>
              <w:t xml:space="preserve"> коррекционно-развивающей работы с детьми 6-7 лет с ОНР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r>
              <w:t>14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4.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Особенности психолого-педагогической работы воспитателя с детьми с ОНР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B859FE">
            <w:r>
              <w:t>20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t>5.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t>Взаимодействие с семьями воспитанников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B859FE" w:rsidP="00B859FE">
            <w:r>
              <w:t>21</w:t>
            </w:r>
          </w:p>
        </w:tc>
      </w:tr>
      <w:tr w:rsidR="006A1A7C" w:rsidTr="00DF6478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III</w:t>
            </w:r>
          </w:p>
        </w:tc>
        <w:tc>
          <w:tcPr>
            <w:tcW w:w="8369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Организационный раздел</w:t>
            </w:r>
          </w:p>
        </w:tc>
        <w:tc>
          <w:tcPr>
            <w:tcW w:w="992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</w:p>
        </w:tc>
      </w:tr>
      <w:tr w:rsidR="00B859FE" w:rsidTr="00B859FE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B859FE" w:rsidRDefault="00B859FE">
            <w:r>
              <w:t>1.</w:t>
            </w:r>
          </w:p>
        </w:tc>
        <w:tc>
          <w:tcPr>
            <w:tcW w:w="8369" w:type="dxa"/>
            <w:shd w:val="clear" w:color="auto" w:fill="FFFFFF"/>
          </w:tcPr>
          <w:p w:rsidR="00B859FE" w:rsidRDefault="00B859FE" w:rsidP="00CD54BD">
            <w:r>
              <w:t>Тематический план логопедической работы в подготовительной группе</w:t>
            </w:r>
          </w:p>
        </w:tc>
        <w:tc>
          <w:tcPr>
            <w:tcW w:w="992" w:type="dxa"/>
            <w:shd w:val="clear" w:color="auto" w:fill="FFFFFF"/>
          </w:tcPr>
          <w:p w:rsidR="00B859FE" w:rsidRDefault="00B859FE" w:rsidP="00CD54BD">
            <w:r>
              <w:t>24</w:t>
            </w:r>
          </w:p>
        </w:tc>
      </w:tr>
      <w:tr w:rsidR="00B859FE" w:rsidTr="00B859FE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B859FE" w:rsidRDefault="00B859FE">
            <w:r>
              <w:t>2.</w:t>
            </w:r>
          </w:p>
        </w:tc>
        <w:tc>
          <w:tcPr>
            <w:tcW w:w="8369" w:type="dxa"/>
            <w:shd w:val="clear" w:color="auto" w:fill="FFFFFF"/>
          </w:tcPr>
          <w:p w:rsidR="00B859FE" w:rsidRDefault="00B859FE" w:rsidP="00CD54BD">
            <w:r>
              <w:t>Сетки календарного, индивидуального, диагностического планов работы</w:t>
            </w:r>
          </w:p>
        </w:tc>
        <w:tc>
          <w:tcPr>
            <w:tcW w:w="992" w:type="dxa"/>
            <w:shd w:val="clear" w:color="auto" w:fill="FFFFFF"/>
          </w:tcPr>
          <w:p w:rsidR="00B859FE" w:rsidRDefault="00B859FE" w:rsidP="00CD54BD">
            <w:r>
              <w:t>28</w:t>
            </w:r>
          </w:p>
        </w:tc>
      </w:tr>
      <w:tr w:rsidR="00B859FE" w:rsidTr="00B859FE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B859FE" w:rsidRDefault="00B859FE">
            <w:r>
              <w:t>3.</w:t>
            </w:r>
          </w:p>
        </w:tc>
        <w:tc>
          <w:tcPr>
            <w:tcW w:w="8369" w:type="dxa"/>
            <w:shd w:val="clear" w:color="auto" w:fill="FFFFFF"/>
          </w:tcPr>
          <w:p w:rsidR="00B859FE" w:rsidRDefault="00B859FE" w:rsidP="00850060">
            <w:r>
              <w:br/>
              <w:t>Учебный план коррекционно-развивающей работы</w:t>
            </w:r>
          </w:p>
        </w:tc>
        <w:tc>
          <w:tcPr>
            <w:tcW w:w="992" w:type="dxa"/>
            <w:shd w:val="clear" w:color="auto" w:fill="FFFFFF"/>
          </w:tcPr>
          <w:p w:rsidR="00B859FE" w:rsidRDefault="00B859FE" w:rsidP="00850060">
            <w:r>
              <w:t>29</w:t>
            </w:r>
          </w:p>
        </w:tc>
      </w:tr>
      <w:tr w:rsidR="00B859FE" w:rsidTr="00B859FE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B859FE" w:rsidRDefault="00B859FE">
            <w:r>
              <w:t>4.</w:t>
            </w:r>
          </w:p>
        </w:tc>
        <w:tc>
          <w:tcPr>
            <w:tcW w:w="8369" w:type="dxa"/>
            <w:shd w:val="clear" w:color="auto" w:fill="FFFFFF"/>
          </w:tcPr>
          <w:p w:rsidR="00B859FE" w:rsidRDefault="00B859FE" w:rsidP="00850060">
            <w:r>
              <w:t>Формы, методы, средства реализации Рабочей Программы в условиях ФГОС</w:t>
            </w:r>
          </w:p>
        </w:tc>
        <w:tc>
          <w:tcPr>
            <w:tcW w:w="992" w:type="dxa"/>
            <w:shd w:val="clear" w:color="auto" w:fill="FFFFFF"/>
          </w:tcPr>
          <w:p w:rsidR="00B859FE" w:rsidRDefault="00B859FE" w:rsidP="00850060">
            <w:r>
              <w:t>29</w:t>
            </w:r>
          </w:p>
        </w:tc>
      </w:tr>
      <w:tr w:rsidR="00B859FE" w:rsidTr="00B859FE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B859FE" w:rsidRDefault="00B859FE">
            <w:r>
              <w:br/>
              <w:t>5.</w:t>
            </w:r>
          </w:p>
        </w:tc>
        <w:tc>
          <w:tcPr>
            <w:tcW w:w="8369" w:type="dxa"/>
            <w:shd w:val="clear" w:color="auto" w:fill="FFFFFF"/>
          </w:tcPr>
          <w:p w:rsidR="00B859FE" w:rsidRDefault="00B859FE" w:rsidP="00850060">
            <w:r>
              <w:t>Материально-техническое оснащение</w:t>
            </w:r>
          </w:p>
        </w:tc>
        <w:tc>
          <w:tcPr>
            <w:tcW w:w="992" w:type="dxa"/>
            <w:shd w:val="clear" w:color="auto" w:fill="FFFFFF"/>
          </w:tcPr>
          <w:p w:rsidR="00B859FE" w:rsidRDefault="00B859FE" w:rsidP="00850060">
            <w:r>
              <w:t>31</w:t>
            </w:r>
          </w:p>
        </w:tc>
      </w:tr>
      <w:tr w:rsidR="00B859FE" w:rsidTr="00B859FE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B859FE" w:rsidRDefault="00B859FE">
            <w:r>
              <w:t>6.</w:t>
            </w:r>
          </w:p>
        </w:tc>
        <w:tc>
          <w:tcPr>
            <w:tcW w:w="8369" w:type="dxa"/>
            <w:shd w:val="clear" w:color="auto" w:fill="FFFFFF"/>
          </w:tcPr>
          <w:p w:rsidR="00B859FE" w:rsidRDefault="00B859FE" w:rsidP="00850060">
            <w:r>
              <w:t>Учебно-методическое обеспечение</w:t>
            </w:r>
          </w:p>
        </w:tc>
        <w:tc>
          <w:tcPr>
            <w:tcW w:w="992" w:type="dxa"/>
            <w:shd w:val="clear" w:color="auto" w:fill="FFFFFF"/>
          </w:tcPr>
          <w:p w:rsidR="00B859FE" w:rsidRDefault="00B859FE" w:rsidP="00850060">
            <w:r>
              <w:t>33</w:t>
            </w:r>
          </w:p>
        </w:tc>
      </w:tr>
    </w:tbl>
    <w:p w:rsidR="001A2988" w:rsidRDefault="006A1A7C" w:rsidP="00EE43AA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1A2988" w:rsidRDefault="001A2988" w:rsidP="00EE43AA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A2988" w:rsidRDefault="001A2988" w:rsidP="00EE43AA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A2988" w:rsidRDefault="001A2988" w:rsidP="00EE43AA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859FE" w:rsidRDefault="00B859FE" w:rsidP="00EE43AA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A2988" w:rsidRDefault="001A2988" w:rsidP="00EE43AA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A2988" w:rsidRDefault="006A1A7C" w:rsidP="001A2988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Пояснительная записка</w:t>
      </w:r>
    </w:p>
    <w:p w:rsidR="006A1A7C" w:rsidRDefault="006A1A7C" w:rsidP="001A2988">
      <w:pPr>
        <w:jc w:val="both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Рабочая программа коррекционно-логопедической работы в логопедической группе подготовительного к школе возраста, для детей с тяжелыми нарушениями речи является программным документом для дошкольного образовательного учреждения комбинированного вида. Данная программа составлена в соответствии с Законом Российской Федерации «Об образовании», Конвенцией о правах ребенка,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8" w:tooltip="Выживание в лесу зимой" w:history="1">
        <w:r>
          <w:rPr>
            <w:rStyle w:val="a4"/>
            <w:sz w:val="27"/>
            <w:szCs w:val="27"/>
            <w:shd w:val="clear" w:color="auto" w:fill="FFFFFF"/>
          </w:rPr>
          <w:t>Всемирной декларацией об обеспечении выживания</w:t>
        </w:r>
      </w:hyperlink>
      <w:r>
        <w:rPr>
          <w:color w:val="000000"/>
          <w:sz w:val="27"/>
          <w:szCs w:val="27"/>
          <w:shd w:val="clear" w:color="auto" w:fill="FFFFFF"/>
        </w:rPr>
        <w:t>, защиты и развития детей, Концепцией дошкольного воспитания, Декларацией прав ребенка, Приказом Министерства образования и науки России № 1155 от 17 октября 2013 года «Об утверждении федерального государственного образовательного стандарта дошкольного образования», Санитарно-эпидемиологическими требованиями к устройству, содержанию и организации режима работы в дошкольных организациях, Положением об организации групп компенсирующей направленности в ДОУ комбинированного вида, специальной образовательной программой логопедической работы по преодолению общего недоразвития речи у детей Т.Б. Филичевой, Г.В.Чиркиной, а также разработками отечественных ученых в области общей и специальной педагогики и психологии.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Разработанная рабочая программа представляет собой интеграцию частей адаптированной образовательной программы дошкольного образования ГБДОУ и программы логопедической работы по преодолению общего недоразвития речи у детей под ред. Филичевой Т.Б.Чиркиной Г.В.. При написании данной Рабочей Программы был использован опыт работы, представленный в современных технологиях и научно-методических рекомендациях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Т.Б.Филичевой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Т.В.Тумановой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Г.В.Чиркиной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Н.В.Нищевой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Т.А.Ткаченко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С.В. Коноваленко, В.В.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Коноваленко,О.С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Гомзяк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др. Рабочая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тяжелой речевой патологией,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Основной целью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представленной программы является создание оптимальных условий для эффективного планирования, организации, управления коррекционно-логопедическим процессом в ДОУ в соответствии с ФГОС.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Ведущей задачей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данной рабочей программы является языковое, эмоционально-нравственное и интеллектуальное развитие детей-логопатов и овладение детьми связной, грамматически правильной речью, фонетической системой родного языка, а также элементами грамоты, что формирует готовность данной группы детей к обучению в общеобразовательной школе, а в дальнейшем, к жизни в современном обществе.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реализации основной цели определены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следующие задачи программы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</w:p>
    <w:p w:rsidR="006A1A7C" w:rsidRDefault="006A1A7C" w:rsidP="001A29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своевременное выявление детей с ОНР и определение их особых образовательных потребностей, обусловленных недостатками в речевом развитии;</w:t>
      </w:r>
    </w:p>
    <w:p w:rsidR="006A1A7C" w:rsidRDefault="006A1A7C" w:rsidP="001A29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создание условий, способствующих освоению детьми с ОНР программы и их интеграции в ДОО;</w:t>
      </w:r>
    </w:p>
    <w:p w:rsidR="006A1A7C" w:rsidRDefault="006A1A7C" w:rsidP="001A29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индивидуально ориентированной психолого-медико-педагогической помощи детям с ОНР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6A1A7C" w:rsidRDefault="006A1A7C" w:rsidP="001A29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и реализация индивидуальных планов коррекционной работы с детьми с ОНР, организация индивидуальных и (или) групповых занятий для детей с выраженным нарушением в речевом развитии;</w:t>
      </w:r>
    </w:p>
    <w:p w:rsidR="006A1A7C" w:rsidRDefault="006A1A7C" w:rsidP="001A29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системы мероприятий по социальной адаптации детей с ОНР и формированию здорового образа жизни;</w:t>
      </w:r>
    </w:p>
    <w:p w:rsidR="006A1A7C" w:rsidRDefault="006A1A7C" w:rsidP="001A29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консультативной и методической помощи родителям (представителям) детей с ОНР по медицинским, социальным, правовым и др. вопросам.</w:t>
      </w:r>
    </w:p>
    <w:p w:rsidR="006A1A7C" w:rsidRDefault="000F7696" w:rsidP="00FF3779">
      <w:r>
        <w:rPr>
          <w:color w:val="000000"/>
          <w:sz w:val="27"/>
          <w:szCs w:val="27"/>
          <w:shd w:val="clear" w:color="auto" w:fill="FFFFFF"/>
        </w:rPr>
        <w:br/>
      </w:r>
      <w:r w:rsidR="006A1A7C">
        <w:rPr>
          <w:color w:val="000000"/>
          <w:sz w:val="27"/>
          <w:szCs w:val="27"/>
          <w:shd w:val="clear" w:color="auto" w:fill="FFFFFF"/>
        </w:rPr>
        <w:t>Данная рабочая программа учитывает требования к коррекции всех сторон речи: фонетики, лексики, грамматики, семантики и просодии. Рабочей программой предусматривается необходимость охраны и укрепления физического и психического здоровья детей, обеспечения эмоционального благополучия каждого ребенка, так как логопедическую группу для детей с ОНР посещают дети со второй и третьей группой здоровья, а также имеющие неврологические нарушения. Объем учебного материала рассчитан в соответствии с возрастными физиологическими нормативами. Это позволяет избежать переутомления и дезадаптации дошкольников. Для возрастной группы рассчитано оптимальное сочетание индивидуальной и совместной со взрослым деятельности детей, чередование специально организованной образовательной и нерегламентированной деятельности, свободное время для игр и отдыха.</w:t>
      </w:r>
      <w:r w:rsidR="006A1A7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A1A7C">
        <w:rPr>
          <w:color w:val="000000"/>
          <w:sz w:val="27"/>
          <w:szCs w:val="27"/>
        </w:rPr>
        <w:br/>
      </w:r>
      <w:r w:rsidR="006A1A7C">
        <w:rPr>
          <w:color w:val="000000"/>
          <w:sz w:val="27"/>
          <w:szCs w:val="27"/>
        </w:rPr>
        <w:br/>
      </w:r>
      <w:r w:rsidR="006A1A7C">
        <w:rPr>
          <w:color w:val="000000"/>
          <w:sz w:val="27"/>
          <w:szCs w:val="27"/>
          <w:shd w:val="clear" w:color="auto" w:fill="FFFFFF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proofErr w:type="spellStart"/>
      <w:r w:rsidR="006A1A7C">
        <w:rPr>
          <w:color w:val="000000"/>
          <w:sz w:val="27"/>
          <w:szCs w:val="27"/>
          <w:shd w:val="clear" w:color="auto" w:fill="FFFFFF"/>
        </w:rPr>
        <w:t>природосообразности</w:t>
      </w:r>
      <w:proofErr w:type="spellEnd"/>
      <w:r w:rsidR="006A1A7C">
        <w:rPr>
          <w:color w:val="000000"/>
          <w:sz w:val="27"/>
          <w:szCs w:val="27"/>
          <w:shd w:val="clear" w:color="auto" w:fill="FFFFFF"/>
        </w:rPr>
        <w:t>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  <w:r w:rsidR="006A1A7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A1A7C">
        <w:rPr>
          <w:color w:val="000000"/>
          <w:sz w:val="27"/>
          <w:szCs w:val="27"/>
        </w:rPr>
        <w:br/>
      </w:r>
      <w:r w:rsidR="006A1A7C">
        <w:rPr>
          <w:color w:val="000000"/>
          <w:sz w:val="27"/>
          <w:szCs w:val="27"/>
        </w:rPr>
        <w:br/>
      </w:r>
      <w:r w:rsidR="006A1A7C">
        <w:rPr>
          <w:color w:val="000000"/>
          <w:sz w:val="27"/>
          <w:szCs w:val="27"/>
          <w:shd w:val="clear" w:color="auto" w:fill="FFFFFF"/>
        </w:rPr>
        <w:t>Программа имеет в своей основе следующие</w:t>
      </w:r>
      <w:r w:rsidR="006A1A7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A1A7C">
        <w:rPr>
          <w:b/>
          <w:bCs/>
          <w:color w:val="000000"/>
          <w:sz w:val="27"/>
          <w:szCs w:val="27"/>
          <w:shd w:val="clear" w:color="auto" w:fill="FFFFFF"/>
        </w:rPr>
        <w:t>принципы:</w:t>
      </w:r>
      <w:r w:rsidR="006A1A7C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6A1A7C">
        <w:rPr>
          <w:color w:val="000000"/>
          <w:sz w:val="27"/>
          <w:szCs w:val="27"/>
        </w:rPr>
        <w:br/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индивидуализации, учета возможностей, особенностей развития и потребностей каждого ребенка;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признания каждого ребенка полноправным участником образовательного процесса;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поддержки детской инициативы и формирования познавательных интересов каждого ребенка;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принципы интеграции усилий специалистов;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принцип систематичности и взаимосвязи учебного материала;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постепенности подачи учебного материала;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F7696" w:rsidRDefault="006A1A7C" w:rsidP="001A2988">
      <w:pPr>
        <w:tabs>
          <w:tab w:val="num" w:pos="0"/>
        </w:tabs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Реализация принципа интеграции способствует более высоким темпам общего и речевого развития детей и предусматривает совместную работу учителя-логопеда, воспитателя, музыкального руководителя, педагога-психолога и других узких специалистов, если они имеются в ДОУ.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0F7696"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Работой в образовательной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«Речевое развитие»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руководит учитель-логопед, а другие специалисты планируют свою образовательную деятельность в соответствии с его рекомендациями.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работе в образовательных областях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«Познавательное развитие»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«Социально-коммуникативное развитие»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участвуют воспитатель и учитель-логопед. Логопед помогает воспитателям выбрать адекватные методы и приемы работы с учетом особенностей развития детей с ОНР. Воспитатели организуют работу по формированию у дошкольников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9" w:tooltip="1. Становление современной картины мира и место квантово-полевой картины мира в ней 4" w:history="1">
        <w:r>
          <w:rPr>
            <w:rStyle w:val="a4"/>
            <w:sz w:val="27"/>
            <w:szCs w:val="27"/>
            <w:shd w:val="clear" w:color="auto" w:fill="FFFFFF"/>
          </w:rPr>
          <w:t>целостной картины мира и расширению кругозора</w:t>
        </w:r>
      </w:hyperlink>
      <w:r>
        <w:rPr>
          <w:color w:val="000000"/>
          <w:sz w:val="27"/>
          <w:szCs w:val="27"/>
          <w:shd w:val="clear" w:color="auto" w:fill="FFFFFF"/>
        </w:rPr>
        <w:t>, координируют познавательно-исследовательскую деятельность, работают над развитием навыков конструирования и математических представлений, выработкой навыков самообслуживания, культурно-гигиенических навыков, элементов труда.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образовательной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«Художественно-эстетическое развитие»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работой руководят воспитатели и музыкальный руководитель при условии, что другие специалисты подключаются к их работе.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Работу в образовательной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«Физическая культура»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осуществляют воспитатели при обязательном участии остальных педагогов.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логопедической группе коррекционное направление работы является приоритетным, так как его цель –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учителем 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Программа построена для детей с ОНР. Впервые теоретическое обоснование общего недоразвития речи было сформулировано группой ученых АПН СССР под руководством Р. Е. Левиной, выделены и описаны категории данной группы детей. Речевую группу «Общее недоразвитие детей III уровня» составляют дети с расстройствами, при которых нарушено формирование всех компонентов речевой системы: фонетики, лексики, грамматики, относящихся к ее звуковой и смысловой стороне при нормальном слухе и интеллекте. Общее недоразвитие речи в чистом виде (без нарушения нервно-психической деятельности) встречается крайне редко. У основной массы данной группы детей имеются как психоневрологические, так и соматические проблемы. Неполноценная речевая деятельность накладывает </w:t>
      </w:r>
      <w:r>
        <w:rPr>
          <w:color w:val="000000"/>
          <w:sz w:val="27"/>
          <w:szCs w:val="27"/>
          <w:shd w:val="clear" w:color="auto" w:fill="FFFFFF"/>
        </w:rPr>
        <w:lastRenderedPageBreak/>
        <w:t>отпечаток на формирование сенсорной, интеллектуальной и аффективно-волевой среды. Связь между речевым нарушением и другими сторонами психического развития обусловливает специфические особенности развития мышления. Обладая в целом полноценными предпосылками для овладения мыслительными операциями, дети испытывают трудности в развитии словесно-логического мышления, без специального обучения с трудом овладевают анализом и синтезом, сравнением и обобщением.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детей этой группы отмечаются недостаточная устойчивость внимания, ограниченные возможности его распределения. При относительно сохранной логической снижена вербальная память, страдает продуктивность запоминания. Дети забывают сложные задания и последовательность их выполнения. Наблюдается недостаточная координация пальцев кисти руки, недоразвитие мелкой моторики в целом. Ребенок с ОНР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0" w:tooltip="Контрольная работа Проблемы философии культуры" w:history="1">
        <w:r>
          <w:rPr>
            <w:rStyle w:val="a4"/>
            <w:sz w:val="27"/>
            <w:szCs w:val="27"/>
            <w:shd w:val="clear" w:color="auto" w:fill="FFFFFF"/>
          </w:rPr>
          <w:t>начинает говорить позднее ровесников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, отмечаются скудный запас слов,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аграмматизм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дефекты произношения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фонемообразования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>. Речевое недоразвитие может быть выражено в разной степени: от полного отсутствия речи или лепета до развернутого ее состояния, но с элементами фонетического и лексико - грамматического недоразвития.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F7696">
        <w:rPr>
          <w:b/>
          <w:bCs/>
          <w:color w:val="000000"/>
          <w:sz w:val="27"/>
          <w:szCs w:val="27"/>
          <w:shd w:val="clear" w:color="auto" w:fill="FFFFFF"/>
        </w:rPr>
        <w:t xml:space="preserve">Характеристика </w:t>
      </w:r>
      <w:r>
        <w:rPr>
          <w:b/>
          <w:bCs/>
          <w:color w:val="000000"/>
          <w:sz w:val="27"/>
          <w:szCs w:val="27"/>
          <w:shd w:val="clear" w:color="auto" w:fill="FFFFFF"/>
        </w:rPr>
        <w:t>речевого развития.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На фоне сравнительно развернутой речи отмечаются неточности в употреблении обиходной лексики.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 отсутствия в речи их сложных видов.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Присутствует недостаточная сформированность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  <w:r>
        <w:rPr>
          <w:color w:val="000000"/>
          <w:sz w:val="27"/>
          <w:szCs w:val="27"/>
        </w:rPr>
        <w:br/>
      </w:r>
    </w:p>
    <w:p w:rsidR="001A2988" w:rsidRDefault="006A1A7C" w:rsidP="001A2988">
      <w:pPr>
        <w:tabs>
          <w:tab w:val="num" w:pos="0"/>
        </w:tabs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 В активной речи употребляются преимущественно простые предложения без второстепенных членов. Имеются большие затруднения в построении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сложносочиненных и сложноподчиненных предложений.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У большинства детей еще сохраняются недостатки произношения звуков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нарушение слоговой структуры слова, что создает большие трудности в овладении звуковым анализом и синтезом.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  <w:r>
        <w:rPr>
          <w:color w:val="000000"/>
          <w:sz w:val="27"/>
          <w:szCs w:val="27"/>
        </w:rPr>
        <w:br/>
      </w:r>
    </w:p>
    <w:p w:rsidR="006A1A7C" w:rsidRDefault="006A1A7C" w:rsidP="001A2988">
      <w:pPr>
        <w:tabs>
          <w:tab w:val="num" w:pos="0"/>
        </w:tabs>
      </w:pPr>
      <w:r>
        <w:rPr>
          <w:b/>
          <w:bCs/>
          <w:color w:val="000000"/>
          <w:sz w:val="27"/>
          <w:szCs w:val="27"/>
          <w:shd w:val="clear" w:color="auto" w:fill="FFFFFF"/>
        </w:rPr>
        <w:t>Ожидаемые результаты реализации программы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Главной идеей рабочей программы является реализация общеобразовательных задач дошкольного образования с привлечением синхронного выравнивания речевого и </w:t>
      </w:r>
      <w:r>
        <w:rPr>
          <w:color w:val="000000"/>
          <w:sz w:val="27"/>
          <w:szCs w:val="27"/>
          <w:shd w:val="clear" w:color="auto" w:fill="FFFFFF"/>
        </w:rPr>
        <w:lastRenderedPageBreak/>
        <w:t>психического развития детей с ОНР. 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программы. Целевые ориентиры даются для детей дошкольного возраста (на этапе завершения дошкольного образования).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целевым ориентирам дошкольного образования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F3779" w:rsidRDefault="006A1A7C" w:rsidP="001A298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Style w:val="apple-converted-space"/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Ребенок</w:t>
      </w:r>
      <w:r w:rsidRPr="00FF3779">
        <w:rPr>
          <w:rStyle w:val="apple-converted-space"/>
          <w:color w:val="000000"/>
          <w:sz w:val="27"/>
          <w:szCs w:val="27"/>
        </w:rPr>
        <w:t> </w:t>
      </w:r>
      <w:hyperlink r:id="rId11" w:tooltip="1 Предмет философии и её роль в обществе" w:history="1">
        <w:r w:rsidRPr="00FF3779">
          <w:rPr>
            <w:rStyle w:val="a4"/>
            <w:sz w:val="27"/>
            <w:szCs w:val="27"/>
          </w:rPr>
          <w:t>хорошо владеет устной речью</w:t>
        </w:r>
      </w:hyperlink>
      <w:r w:rsidRPr="00FF3779">
        <w:rPr>
          <w:color w:val="000000"/>
          <w:sz w:val="27"/>
          <w:szCs w:val="27"/>
        </w:rPr>
        <w:t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FF3779">
        <w:rPr>
          <w:color w:val="000000"/>
          <w:sz w:val="27"/>
          <w:szCs w:val="27"/>
        </w:rPr>
        <w:t>Ребенок любознателен, склонен наблюдать, экспериментировать; он обладает начальными знаниями о себе, о природном и социальном мире.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FF3779" w:rsidRDefault="006A1A7C" w:rsidP="001A298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Style w:val="apple-converted-space"/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Ребенок способен к принятию собственных решений с опорой на знания и умения в различных видах деятельности.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6A1A7C" w:rsidRPr="00FF3779" w:rsidRDefault="006A1A7C" w:rsidP="001A298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FF3779" w:rsidRDefault="006A1A7C" w:rsidP="001A298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Style w:val="apple-converted-space"/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FF3779" w:rsidRDefault="006A1A7C" w:rsidP="001A298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Style w:val="apple-converted-space"/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 w:rsidRPr="00FF3779">
        <w:rPr>
          <w:color w:val="000000"/>
          <w:sz w:val="27"/>
          <w:szCs w:val="27"/>
        </w:rPr>
        <w:t>Ребенок</w:t>
      </w:r>
      <w:r w:rsidRPr="00FF3779">
        <w:rPr>
          <w:rStyle w:val="apple-converted-space"/>
          <w:color w:val="000000"/>
          <w:sz w:val="27"/>
          <w:szCs w:val="27"/>
        </w:rPr>
        <w:t> </w:t>
      </w:r>
      <w:hyperlink r:id="rId12" w:tooltip="Учет собственного капитала" w:history="1">
        <w:r w:rsidRPr="00FF3779">
          <w:rPr>
            <w:rStyle w:val="a4"/>
            <w:sz w:val="27"/>
            <w:szCs w:val="27"/>
          </w:rPr>
          <w:t>обладает чувством собственного достоинства</w:t>
        </w:r>
      </w:hyperlink>
      <w:r w:rsidRPr="00FF3779">
        <w:rPr>
          <w:color w:val="000000"/>
          <w:sz w:val="27"/>
          <w:szCs w:val="27"/>
        </w:rPr>
        <w:t>, верой в себя.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1A298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обладает развитым воображением, которое реализует в разных видах деятельности.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F3779" w:rsidRDefault="006A1A7C" w:rsidP="001A298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Style w:val="apple-converted-space"/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Ребенок умеет подчиняться правилам и социальным нормам, способен к волевым усилиям.</w:t>
      </w:r>
      <w:r w:rsidRPr="00FF3779">
        <w:rPr>
          <w:rStyle w:val="apple-converted-space"/>
          <w:color w:val="000000"/>
          <w:sz w:val="27"/>
          <w:szCs w:val="27"/>
        </w:rPr>
        <w:t> </w:t>
      </w:r>
    </w:p>
    <w:p w:rsidR="006A1A7C" w:rsidRPr="00FF3779" w:rsidRDefault="006A1A7C" w:rsidP="001A298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FF3779">
        <w:rPr>
          <w:color w:val="000000"/>
          <w:sz w:val="27"/>
          <w:szCs w:val="27"/>
        </w:rPr>
        <w:t>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FF3779" w:rsidRDefault="006A1A7C" w:rsidP="00FF3779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Раздел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II. Содержательный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направления коррекционно-образовательной работы с детьми с речевыми нарушениями тесно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3" w:tooltip="Вопрос 35 Вспомогательные аппараты мышц: фасции, синовиальные влагалища, слизистые сумки, сесамовидные кости, их положение и назначение. Мышцы синергисты и антагонисты. Фасция" w:history="1">
        <w:r>
          <w:rPr>
            <w:rStyle w:val="a4"/>
            <w:sz w:val="27"/>
            <w:szCs w:val="27"/>
            <w:shd w:val="clear" w:color="auto" w:fill="FFFFFF"/>
          </w:rPr>
          <w:t>взаимосвязаны и взаимодополняют друг друга</w:t>
        </w:r>
      </w:hyperlink>
      <w:r>
        <w:rPr>
          <w:color w:val="000000"/>
          <w:sz w:val="27"/>
          <w:szCs w:val="27"/>
          <w:shd w:val="clear" w:color="auto" w:fill="FFFFFF"/>
        </w:rPr>
        <w:t>, что позволяет комплексно решать конкретные задачи во всех формах ее организации.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«Рабочая программа» включает логопедическую работу по пяти образовательным областям, определенным ФГОС ДО. В совокупности они позволяют обеспечить коррекционно-образовательную работу с дошкольниками с речевыми нарушениями комплексно и многоаспектно.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Коррекционно-развивающая работа с детьми с речевыми нарушениями в основном представляет собой игровую деятельность, в разных формах организации деятельности игровой метод выступает ведущим.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Направления логопедической работы в подготовительной группе.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Основным в содержании логопедических занятий в подготовительной группе является совершенствование механизмов языкового уровня речевой деятельности. В качестве первостепенной задачи выдвигается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автоматизация поставленных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звуков в ходе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развития связной речи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 основе дальнейшего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расширения и уточнения словаря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импрессивной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экспрессивной речи, возможностей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r>
        <w:rPr>
          <w:b/>
          <w:bCs/>
          <w:color w:val="000000"/>
          <w:sz w:val="27"/>
          <w:szCs w:val="27"/>
          <w:shd w:val="clear" w:color="auto" w:fill="FFFFFF"/>
        </w:rPr>
        <w:t>ифференцированногоупотребления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грамматических форм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слова и словообразовательных моделей, различных синтаксических конструкций. Таким образом, коррекционно-логопедическое воздействие направлено на развитие различных компонентов языковой способности.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Педагогические ориентиры: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развивать общую, ручную, артикуляторную моторику,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осуществлять коррекцию нарушений дыхательной и голосовой функций,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• расширять объем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импрессивной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экспрессивной речи и уточнять предметный, предикативный и адъективный компоненты словаря, вести работу по формированию семантической структуры слова, организации семантических полей,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совершенствовать навыки связной речи детей,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вести работу по коррекции нарушений фонетической стороны речи, по развитию фонематических процессов,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формировать мотивацию детей к школьному обучению, учить их основам грамоты.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1.Подготовительный этап логопедической работы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в подготовительной группе.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произвольного слухового и зрительного восприятия, внимания и памяти, зрительно-пространственных представлений.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Формирование кинестетической и кинетической основы движений в процессе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развития общей, ручной и артикуляторной моторики: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развитие кинетической основы артикуляторных движений,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движений мимической мускулатуры по словесной инструкции,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нормализация мышечного тонуса мимической и артикуляторной мускулатуры путем проведения дифференцированного логопедического массажа.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мыслительных операций анализа, синтеза, сравнения, обобщения, классификации: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конкретных, родовых, видовых понятий и общих представлений различной степени обобщенности,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пониманию иносказательного смысла загадок, пословиц, поговорок, слов с переносным значением.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Формирование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слухозрительного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слухомоторного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взаимодействия в процессе восприятия и воспроизведения ритмических структур: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восприятию, оценке неакцентированных и акцентированных ритмических структур и их воспроизведению по образцу и по речевой инструкции.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сенсорно-перцептивного уровня восприятия: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четкого слухового образа звука.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2.Основной этап логопедической работы в подготовительной группе.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Расширение пассивного словаря, развитие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импрессивной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речи.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предметного, предикативного и адъективного словаря экспрессивной речи: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уточнение слов, обозначающих названия предметов, действий, признаков, состояний, значений, свойств и качеств,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умению подбирать слова-антонимы и синонимы,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использованию прил. со значением соотнесенности с продуктами питания, материалом, растениями; глаголов – с оттенками значений,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введение в речь слов, обозначающих моральные качества людей, оценку их поступков, оттенки значений,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умения употреблять слова с ласкательными и увеличительными оттенками, с эмоционально-оттеночным значением,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усвоение многозначных слов, переносного значения слов.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грамматических стереотипов словоизменения и словообразования в экспрессивной речи: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совершенствование навыков употребления сущ.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м.р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ж.р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ср.р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им.п. и косвенных падежей в ед.ч. и мн.ч.,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навыка употребления гл. в разных временных формах, наклонениях, видах,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закрепление правильного употребления несклоняемых сущ.,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- совершенствование навыка согласования прил. с сущ. м.р., ж.р., ср.р.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ед.имн.ч</w:t>
      </w:r>
      <w:proofErr w:type="spellEnd"/>
      <w:r>
        <w:rPr>
          <w:color w:val="000000"/>
          <w:sz w:val="27"/>
          <w:szCs w:val="27"/>
          <w:shd w:val="clear" w:color="auto" w:fill="FFFFFF"/>
        </w:rPr>
        <w:t>.,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обучение согласованию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числ</w:t>
      </w:r>
      <w:proofErr w:type="spellEnd"/>
      <w:r>
        <w:rPr>
          <w:color w:val="000000"/>
          <w:sz w:val="27"/>
          <w:szCs w:val="27"/>
          <w:shd w:val="clear" w:color="auto" w:fill="FFFFFF"/>
        </w:rPr>
        <w:t>. с прил. и сущ.,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навыков употребления предлогов: за-перед, за-у, под-из-под, за-из-за, около-перед, из-за – из-под,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обучение правильному употреблению существительных, образованных с помощью непродуктивных суффиксов : ниц,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иц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ец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навыка употребления глаголов, образованных приставочным способом,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навыка употребления притяжательных прилагательных,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употреблению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4" w:tooltip="Учебник для вузов Четвертое издание, исправленное и дополненное Научный редактор" w:history="1">
        <w:r>
          <w:rPr>
            <w:rStyle w:val="a4"/>
            <w:sz w:val="27"/>
            <w:szCs w:val="27"/>
            <w:shd w:val="clear" w:color="auto" w:fill="FFFFFF"/>
          </w:rPr>
          <w:t>прилагательных сравнительной и превосходной степени</w:t>
        </w:r>
      </w:hyperlink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подбору однокоренных родственных слов,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образованию сложных слов.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синтаксической структуры предложения: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развитие навыка правильно строить: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простые распространенные предложения,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предложения с однородными членами,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простейшие виды сложносочиненных и сложноподчиненных предложений,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употреблению сложноподчиненных предложений с использованием подчинительных союзов – потому что, если, когда, так как.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Формирование связной речи: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развитие навыка составления описательных рассказов,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составлению различных типов текстов с соблюдением цельности и связности высказывания,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детей творческому рассказыванию.</w:t>
      </w:r>
    </w:p>
    <w:p w:rsidR="006C73D7" w:rsidRDefault="006A1A7C" w:rsidP="00FF377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Коррекция нарушений фонетической стороны речи: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правильной артикуляции отсутствующих или нарушенных в произношении звуков, их автоматизация и дифференциация в различных фонетических условиях,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формирование умения осуществлять слуховую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слухо</w:t>
      </w:r>
      <w:proofErr w:type="spellEnd"/>
      <w:r>
        <w:rPr>
          <w:color w:val="000000"/>
          <w:sz w:val="27"/>
          <w:szCs w:val="27"/>
          <w:shd w:val="clear" w:color="auto" w:fill="FFFFFF"/>
        </w:rPr>
        <w:t>-произносительную дифференциацию звуков,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развитие простых форм фонематического анализа: выделение ударного гласного в начале слова, выделение звуков в слове, определение первого и последнего звука.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навыков фонематического анализа и синтеза звукосочетаний и односложных слов,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способности осуществлять сложные формы фонематического анализа: определение местоположения звуков в слове, последовательности и количества звуков в слове,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знакомство детей с понятиями «слово», «слог»,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у детей осознанного принципа слогового строения слова: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умение слышать гласные в слове,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умение называть количество слогов,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умение определять последовательность слогов,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умение составлять слова из заданных слогов.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навыка воспроизведения слов различной звуко-слоговой структуры,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 совершенствование навыка осознанного использования различных интонационных структур предложений в экспрессивной речи.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Коррекция нарушений движения артикуляторного аппарата, дыхательной и голосовой функции: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развитие орального праксиса,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и закрепление диафрагмального типа физиологического дыхания.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формирование речевого дыхания,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совершенствование основных акустических характеристик голоса в специальных голосовых упражнениях,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закрепление мягкой атаки голоса.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Обучение грамоте: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составлению графической схемы предложения,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обучение составлению графической схемы слогов, слов.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развитие языкового анализа и синтеза: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раздельное написание слов в предложении,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точка в конце предложения,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заглавная буква в начале предложения.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знакомство со всеми печатными буквами без употребления алфавитных названий,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составление, печатание и чтение: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сочетаний из двух гласных – ГГ,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сочетаний ГС,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сочетаний СГ,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односложных слов – СГС,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2 – 3 сложные слова из открытых слогов,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2 – 3 сложные слова с последним закрытым слогом,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2 – 3 сложные слова со стечением согласных,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предложений из 2 – 4 слов без предлога и с предлогом.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обучение детей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послоговому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слитному чтению слов, предложений, коротких текстов.</w:t>
      </w:r>
    </w:p>
    <w:p w:rsidR="00EE43AA" w:rsidRDefault="006A1A7C" w:rsidP="00FF377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Деятельность по образовательным областям.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1.СОЦИАЛЬНО-КОММУНИКАТИВНОЕ РАЗВИТИЕ.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Образовательная деятельность в рамках данной области осуществляется, интегрируя ее содержание с тематикой логопедической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Игра: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театрализованная: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пересказывать произведения от лица разных персонажей, используя языковые и интонационно-образные средства выразительности речи – лексические темы: сказки, сказочные герои, волшебные предметы,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формулировать главную идею литературного произведения и давать словесные характеристики главным и второстепенным героям – пальчиковый и шагающий театр, театр игрушек,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• дидактическая - формировать у детей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общефункциональные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специфические механизмы речевой деятельности.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Представления о мире людей и рукотворных материалов: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формировать представления о Родине, о городах России, о ее столице, о государственной символике, гимне страны – лексическая тема: города,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и закреплять представления детей о предметах быта, необходимых человеку – лексические темы: одежда, обувь, мебель, посуда, игрушки, музыкальные инструменты, орудия труда, бытовые приборы, средства коммуникации, транспорт,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и уточнять представления детей о макросоциальном окружении – лексические темы: профессии, транспорт, музыканты, достопримечательности города, улица города,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продолжать формировать экологические представления детей, знакомить их с функцией человека в природе – лексические темы: овощи-фрукты-ягоды, деревья-цветы, природные зоны-ландшафты, домашние-дикие животные, домашние-дикие птицы, жители водоемов,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представления детей о праздниках – лексические темы: Новый год, день защитников Отечества, Женский день,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представления детей о художественных промыслах – лексическая тема: промыслы,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словарный запас,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5" w:tooltip="Программа тренинга для детей младшего школьного возраста " w:history="1">
        <w:r>
          <w:rPr>
            <w:rStyle w:val="a4"/>
            <w:sz w:val="27"/>
            <w:szCs w:val="27"/>
            <w:shd w:val="clear" w:color="auto" w:fill="FFFFFF"/>
          </w:rPr>
          <w:t>связанный с содержанием эмоционального</w:t>
        </w:r>
      </w:hyperlink>
      <w:r>
        <w:rPr>
          <w:color w:val="000000"/>
          <w:sz w:val="27"/>
          <w:szCs w:val="27"/>
          <w:shd w:val="clear" w:color="auto" w:fill="FFFFFF"/>
        </w:rPr>
        <w:t>, бытового, предметного, социального и игрового опыта детей,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понимать и устанавливать логические связи.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Безопасное поведение в быту, социуме, природе.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побуждать детей использовать в реальной ситуации и играх знания основных правил безопасного поведения в стандартных и чрезвычайных ситуациях – лексические темы: профессии, овощи – фрукты - ягоды, инструменты, птицы, животные, игрушки, посуда, улица города, бытовые приборы, части тела, транспорт,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формировать представления детей о труде взрослых в стандартно опасных и чрезвычайных ситуациях – лексические темы: профессии, защитники, Новый год,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формировать элементарные представления о безопасном поведении в информационной среде – лексическая тема: средства коммуникации,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расширять объем предметного и адъективного словаря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импрессивной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экспрессивной речи, объяснять семантику слов – все лексические темы,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расширять, уточнять и систематизировать представления детей о безопасном для окружающей природы поведении, выполнять правила без напоминания взрослых – лексические темы: деревья-цветы, ландшафты, природные зоны.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Труд: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учитывать свойства материалов при выполнении поделок из них – лексические темы: посуда, игрушки, промыслы,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и уточнять словарный запас детей на речевом материале, который используется в различных видах труда – лексические темы: профессии, промыслы, защитники, транспорт,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совершенствовать связную речь детей при обучении их различным видам труда и при формировании навыков самообслуживания – лексические темы: части тела, профессии,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планирующую и регулирующую функции речи детей в процессе изготовления различных поделок и хозяйственно - бытового труда.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2.ПОЗНАВАТЕЛЬНОЕ РАЗВИТИЕ.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Конструирование: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закреплять представления детей о форме, величине, пространственных отношениях элементов в конструкции, отражать это в речи – рассказы – описания,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закреплять умение сравнивать элементы детских строительных наборов и конструкций по величине, употребляя при этом соответствующую лексику,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совершенствовать кинестетическую и кинетическую основу движений пальцев рук в процессе занятий с конструктивным материалом – счетные палочки,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пазлы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гаечный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прищепковый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конструктор,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использовать в процессе конструирования все виды словесной регуляции: словесный отчет, словесное регулирование, словесное планирование деятельности,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закреплять умение воссоздавать целостный образ объекта из разрезных предметный и сюжетных картинок, сборно – разборных игрушек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гаечный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прищепковый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конструктор; иллюстрированных кубиков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пазлов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(15-30 деталей),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формировать партнерские отношения и коммуникативно – речевые умения детей в процессе выполнения коллективных работ.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Представления о себе и об окружающем мире: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речевую активность детей,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и углублять представления детей о местах обитания, образе жизни, способах питания животных и растений – лексические темы: овощи-фрукты-ягоды, животные: домашние и дикие, птицы: домашние и дикие, деревья, ландшафты, природные зоны, космос,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последовательности, содержательности рассказывания, правильности лексического и грамматического оформления связного высказывания – все лексические темы,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учить детей при рассказывании литературных произведений использовать наглядные модели,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операциональные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карты, символические средства, схематические зарисовки, выполненные взрослым – моделирование,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речевым действиям в соответствии с планом повествования, составляя рассказы по сюжетным картинкам и по серии сюжетных картинок, используя графические схемы, наглядные опоры – моделирование,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учит детей отражать собственные впечатления, представления, события своей жизни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речи.составляя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помощью взрослого небольшие сообщения, рассказы из личного опыта.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Элементарные математические представления: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умение детей определять пространственное расположение предметов относительно себя, объекта и обозначать это словами: впереди, сзади,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рядом со мной, надо мной, подо мной,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использовать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отрицания «не»,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речевые умения детей, необходимые для определения и отражения в речи оснований классификаций по ведущему признаку.</w:t>
      </w:r>
    </w:p>
    <w:p w:rsidR="00FF3779" w:rsidRDefault="006A1A7C" w:rsidP="00FF377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3.РЕЧЕВОЕ РАЗВИТИЕ.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Ведущим направлением работы в этой образовательной области является формирование связной речи, ее основных функций: коммуникативной, регулирующей,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познавательной.Важна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работа по ознакомлению детей с литературными произведениями. Сюда же включаются и занятия по подготовке к обучению грамоте.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речевую активность детей,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диалогическую форму речи,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использовать речевые и неречевые средства коммуникации,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расширять словарный запас, связанный с содержанием эмоционального, бытового, предметного, социального и игрового опыта,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совершенствовать планирующую функцию речи детей: намечать основные этапы предстоящего выполнения задания,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все виды словесной регуляции в разных видах детской деятельности – игра, рисование,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понимать содержание литературных произведений и отражать это понимание в речи,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речевым действиям в соответствии с планом повествования, умению составлять рассказы по сюжетным картинкам, по серии сюжетных картинок, используя графические схемы, наглядные опоры,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6" w:tooltip="Предмет и задачи методики рук-ва изодеят-тью детей дв" w:history="1">
        <w:r>
          <w:rPr>
            <w:rStyle w:val="a4"/>
            <w:sz w:val="27"/>
            <w:szCs w:val="27"/>
            <w:shd w:val="clear" w:color="auto" w:fill="FFFFFF"/>
          </w:rPr>
          <w:t>учить детей отражать собственные впечатления</w:t>
        </w:r>
      </w:hyperlink>
      <w:r>
        <w:rPr>
          <w:color w:val="000000"/>
          <w:sz w:val="27"/>
          <w:szCs w:val="27"/>
          <w:shd w:val="clear" w:color="auto" w:fill="FFFFFF"/>
        </w:rPr>
        <w:t>, представления, события своей жизни в речи в рассказах «из личного опыта»,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продолжать развивать способности детей к словообразованию и словоизменению,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понимать содержание литературных произведений и отражать это понимание в речи,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обучать детей последовательности, содержательности рассказывания, правильности лексического и грамматического оформления связных высказываний,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использовать для рассказывания сказок, повествований наглядные модели, схематические зарисовки, серии иллюстраций,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разучивать с детьми стихотворения по лексическим темам, используя серии иллюстрации,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формировать у детей мотивацию к школьному обучению,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познакомить детей с понятием «предложение»,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составлению графических схем слогов, слов, предложений, текстов,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обучить детей элементарным правилам правописания.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4.ХУДОЖЕСТВЕННО – ЭСТЕТИЧЕСКОЕ РАЗВИТИЕ.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Изобразительное творчество: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уточнять представления детей об основных цветах и их оттенках – трафареты по лексическим темам, описательные рассказы,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создавать сюжетные изображения, в нескольких предложениях передавать их содержание,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оценивать свои работы путем сопоставления с натурой и образцом, словесным заданием,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закреплять пространственные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величинные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представления детей, используя для обозначения размера, места расположения, пространственных отношений различные </w:t>
      </w:r>
      <w:r>
        <w:rPr>
          <w:color w:val="000000"/>
          <w:sz w:val="27"/>
          <w:szCs w:val="27"/>
          <w:shd w:val="clear" w:color="auto" w:fill="FFFFFF"/>
        </w:rPr>
        <w:lastRenderedPageBreak/>
        <w:t>языковые средства – описательные и сюжетные рассказы,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у детей чувство ритма в процессе работы с кистью, карандашом, фломастером – рабочие тетради по письму,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знакомить детей с доступными их пониманию произведениями искусства, народными игрушками и предметами: гжельская посуда, богородская, семеновская, дымковская, городецкая,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определять замысел изображения, словесно его формулировать, следовать ему в процессе работы и реализовывать его до конца, объясняя в конце работы содержание получившегося продукта деятельности,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развивать координацию движений обеих рук, зрительно-двигательную координацию в процессе рисования, лепки, аппликации.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Музыка: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накапливать представления о жизни и творчестве русских и зарубежных композиторов – лексическая тема: музыканты,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обучать детей анализу, сравнению и сопоставлению при разборе музыкальных форм и средств музыкальной выразительности.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5.ФИЗИЧЕСКОЕ РАЗВИТИЕ.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Физическая культура: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утренняя гимнастика – комплексы коррекционно-развивающих упражнений по совершенствованию всех видов координации движений, телесной и пространственной ориентации 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произвольному мышечному напряжению и расслаблению – специфические пальцевые упражнения,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выполнению упражнений по словесной инструкции взрослого,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закреплять навыки самоконтроля в процессе мышечного и эмоционального расслабления – самомассажи,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совершенствовать умения и навыки одновременного выполнения детьми согласованных движений, а также разноименных и разнонаправленных-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кинез.упр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закреплять у детей умение анализировать свои движения, движения сверстников, осуществлять элементарное двигательное и словесное планирование действий в ходе спортивных упражнений,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уточнять и закреплять значения слов, отражающих пространственные отношения, обозначающих названия движений,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7" w:tooltip="Решение по созданию салона проката горнолыжного и спортивного инвентаря" w:history="1">
        <w:r>
          <w:rPr>
            <w:rStyle w:val="a4"/>
            <w:sz w:val="27"/>
            <w:szCs w:val="27"/>
            <w:shd w:val="clear" w:color="auto" w:fill="FFFFFF"/>
          </w:rPr>
          <w:t>спортивного инвентаря</w:t>
        </w:r>
      </w:hyperlink>
      <w:r>
        <w:rPr>
          <w:color w:val="000000"/>
          <w:sz w:val="27"/>
          <w:szCs w:val="27"/>
          <w:shd w:val="clear" w:color="auto" w:fill="FFFFFF"/>
        </w:rPr>
        <w:t>, спортивных игр.</w:t>
      </w:r>
    </w:p>
    <w:p w:rsidR="00FF3779" w:rsidRDefault="006A1A7C" w:rsidP="00FF377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Представления о здоровом образе жизни и гигиены: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учить детей элементарно рассказывать о своем самочувствии, побуждая их вербальными и невербальными средствами сообщать взрослым о своем самочувствии, объяснять, что болит,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продолжать учить детей операциям внутреннего программирования с опорой на реальные действия, используя вербальные и невербальные средства,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продолжать учить детей правильному динамическому и статическому дыханию – комплексы дыхательных упражнений,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стимулировать желание детей рассказывать о своем здоровье, о возникающих ситуациях нездоровья,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обращать внимание на особенности психомоторики детей и в соответствии с ними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проводить профилактику умственного и физического переутомления детей в разные режимные моменты – интеллектуальный самомассаж профессора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Ауглина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нейропсихологические упражнения.</w:t>
      </w:r>
    </w:p>
    <w:p w:rsidR="006A1A7C" w:rsidRDefault="006A1A7C" w:rsidP="00FF3779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Основное содержание коррекционно-развивающей работы с детьми от 6 до 7 лет с ОНР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tbl>
      <w:tblPr>
        <w:tblW w:w="987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7"/>
        <w:gridCol w:w="8323"/>
      </w:tblGrid>
      <w:tr w:rsidR="006A1A7C" w:rsidTr="001A2988">
        <w:trPr>
          <w:tblCellSpacing w:w="7" w:type="dxa"/>
        </w:trPr>
        <w:tc>
          <w:tcPr>
            <w:tcW w:w="1505" w:type="dxa"/>
            <w:shd w:val="clear" w:color="auto" w:fill="FFFFFF"/>
            <w:vAlign w:val="center"/>
            <w:hideMark/>
          </w:tcPr>
          <w:p w:rsidR="006A1A7C" w:rsidRDefault="006A1A7C">
            <w:r>
              <w:br/>
              <w:t>Период</w:t>
            </w:r>
          </w:p>
        </w:tc>
        <w:tc>
          <w:tcPr>
            <w:tcW w:w="8323" w:type="dxa"/>
            <w:shd w:val="clear" w:color="auto" w:fill="FFFFFF"/>
            <w:vAlign w:val="center"/>
            <w:hideMark/>
          </w:tcPr>
          <w:p w:rsidR="006A1A7C" w:rsidRDefault="006A1A7C">
            <w:r>
              <w:br/>
              <w:t>Основное содержание работы</w:t>
            </w:r>
          </w:p>
        </w:tc>
      </w:tr>
      <w:tr w:rsidR="006A1A7C" w:rsidTr="001A2988">
        <w:trPr>
          <w:tblCellSpacing w:w="7" w:type="dxa"/>
        </w:trPr>
        <w:tc>
          <w:tcPr>
            <w:tcW w:w="1505" w:type="dxa"/>
            <w:shd w:val="clear" w:color="auto" w:fill="FFFFFF"/>
            <w:hideMark/>
          </w:tcPr>
          <w:p w:rsidR="006A1A7C" w:rsidRDefault="006A1A7C">
            <w:r>
              <w:br/>
              <w:t>I </w:t>
            </w:r>
            <w:r>
              <w:br/>
              <w:t>Сентябрь,</w:t>
            </w:r>
            <w:r>
              <w:br/>
              <w:t>октябрь, </w:t>
            </w:r>
            <w:r>
              <w:br/>
              <w:t>ноябрь</w:t>
            </w:r>
          </w:p>
        </w:tc>
        <w:tc>
          <w:tcPr>
            <w:tcW w:w="8323" w:type="dxa"/>
            <w:shd w:val="clear" w:color="auto" w:fill="FFFFFF"/>
            <w:hideMark/>
          </w:tcPr>
          <w:p w:rsidR="006A1A7C" w:rsidRDefault="006A1A7C" w:rsidP="00EE43AA">
            <w:r>
              <w:rPr>
                <w:b/>
                <w:bCs/>
              </w:rPr>
              <w:t>Развитие лексико-грамматических средств языка</w:t>
            </w:r>
            <w:r>
              <w:br/>
              <w:t>Учить детей вслушиваться в обращенную речь. </w:t>
            </w:r>
            <w:r>
              <w:br/>
              <w:t>Учить выделять названия предметов, действий, признаков, понимать обобщающее значение слов. </w:t>
            </w:r>
            <w:r>
              <w:br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>
              <w:rPr>
                <w:i/>
                <w:iCs/>
              </w:rPr>
              <w:t>спи — спит, спят, спали, спала</w:t>
            </w:r>
            <w:r>
              <w:t>). </w:t>
            </w:r>
            <w:r>
              <w:br/>
              <w:t>Расширять возможности пользоваться диалогической формой речи. </w:t>
            </w:r>
            <w:r>
              <w:br/>
              <w:t>Учить детей использовать в самостоятельной речи притяжательные местоимения </w:t>
            </w:r>
            <w:r>
              <w:rPr>
                <w:i/>
                <w:iCs/>
              </w:rPr>
              <w:t>«мой — моя», «мое» </w:t>
            </w:r>
            <w: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>
              <w:t>орудийности</w:t>
            </w:r>
            <w:proofErr w:type="spellEnd"/>
            <w:r>
              <w:t xml:space="preserve"> и средства действия). </w:t>
            </w:r>
            <w:r>
              <w:br/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>
              <w:rPr>
                <w:i/>
                <w:iCs/>
              </w:rPr>
              <w:t>на-, по-, вы</w:t>
            </w:r>
            <w:r>
              <w:t>).</w:t>
            </w:r>
            <w:r>
              <w:br/>
            </w:r>
            <w:r>
              <w:br/>
            </w:r>
            <w:r>
              <w:rPr>
                <w:b/>
                <w:bCs/>
              </w:rPr>
              <w:t>Развитие самостоятельной развернутой фразовой речи</w:t>
            </w:r>
            <w:r>
              <w:br/>
              <w:t>Закреплять у детей навык составления простых предложений по вопросам, демонстрации действий, по картинке, по моделям: </w:t>
            </w:r>
            <w:r>
              <w:br/>
              <w:t>• существительное им. п. + согласованный глагол + прямое дополнение: </w:t>
            </w:r>
            <w:r>
              <w:rPr>
                <w:i/>
                <w:iCs/>
              </w:rPr>
              <w:t>«Мама (папа, брат, сестра, девочка, мальчик) пьет чай (компот, молоко)», «читает книгу (газету)»;</w:t>
            </w:r>
            <w:r>
              <w:t> </w:t>
            </w:r>
            <w:r>
              <w:br/>
              <w:t>• существительное им. п. + согласованный глагол + 2 зависимых от глагола существительных в косвенных падежах: </w:t>
            </w:r>
            <w:r>
              <w:rPr>
                <w:i/>
                <w:iCs/>
              </w:rPr>
              <w:t>«Кому мама шьет платье? Дочке, кукле», «Чем мама режет хлеб? Мама режет хлеб ножом».</w:t>
            </w:r>
            <w:r>
              <w:t> </w:t>
            </w:r>
            <w:r>
              <w:br/>
              <w:t>Формировать навык составления короткого рассказа.</w:t>
            </w:r>
            <w:r>
              <w:br/>
            </w:r>
            <w:r>
              <w:br/>
            </w:r>
            <w:r>
              <w:rPr>
                <w:b/>
                <w:bCs/>
              </w:rPr>
              <w:t>Формирование</w:t>
            </w:r>
            <w:r>
              <w:rPr>
                <w:rStyle w:val="apple-converted-space"/>
                <w:b/>
                <w:bCs/>
              </w:rPr>
              <w:t> </w:t>
            </w:r>
            <w:hyperlink r:id="rId18" w:tooltip="31. Дать определение дизартрии; изложить краткие исторические сведения учения о дизартрии. Дизартрия —" w:history="1">
              <w:r>
                <w:rPr>
                  <w:rStyle w:val="a4"/>
                  <w:b/>
                  <w:bCs/>
                </w:rPr>
                <w:t>произносительной стороны речи</w:t>
              </w:r>
            </w:hyperlink>
            <w:r>
              <w:br/>
              <w:t>Уточнять у детей произношение сохранных звуков: [а], [у], [о], [э], [и], [м], [м’], [н], [н’], [п], [п’], [т], [т’], [л], [л’], [ф], [ф’], [в], [в’], [б], [б’]. </w:t>
            </w:r>
            <w:r>
              <w:br/>
              <w:t>Вызывать отсутствующие звуки: [к], [к’], [г], [г’], [х], [х’], [л’], [j], [ы], [с], [с’], [з], [з’], [р] и закреплять их на уровне слогов, слов, предложений.</w:t>
            </w:r>
            <w:r>
              <w:br/>
            </w:r>
            <w:r>
              <w:br/>
            </w:r>
            <w:r>
              <w:rPr>
                <w:b/>
                <w:bCs/>
              </w:rPr>
              <w:t>Подготовка к овладению элементарными навыками письма и чтения</w:t>
            </w:r>
            <w:r>
              <w:br/>
            </w:r>
            <w:r>
              <w:br/>
              <w:t>Учить детей различать на слух гласные и согласные звуки.</w:t>
            </w:r>
            <w:r>
              <w:br/>
              <w:t>Учить детей выделять первый гласный и согласный звук в словах (</w:t>
            </w:r>
            <w:r>
              <w:rPr>
                <w:i/>
                <w:iCs/>
              </w:rPr>
              <w:t>Аня, ухо </w:t>
            </w:r>
            <w:r>
              <w:t>и т. п.), анализировать звуковые сочетания, например: </w:t>
            </w:r>
            <w:r>
              <w:rPr>
                <w:i/>
                <w:iCs/>
              </w:rPr>
              <w:t>ау, уа.</w:t>
            </w:r>
            <w:r>
              <w:br/>
              <w:t>Лексические темы: «</w:t>
            </w:r>
            <w:proofErr w:type="spellStart"/>
            <w:r>
              <w:t>Осень.Деревья</w:t>
            </w:r>
            <w:proofErr w:type="spellEnd"/>
            <w:r>
              <w:t>», «Овощи», «Фрукты», «Ягоды и грибы», «Перелётные птицы», «</w:t>
            </w:r>
            <w:proofErr w:type="spellStart"/>
            <w:r>
              <w:t>Дом.Семья</w:t>
            </w:r>
            <w:proofErr w:type="spellEnd"/>
            <w:r>
              <w:t xml:space="preserve">», «Мебель», «Посуда», «Продукты», </w:t>
            </w:r>
            <w:r>
              <w:lastRenderedPageBreak/>
              <w:t>«</w:t>
            </w:r>
            <w:proofErr w:type="spellStart"/>
            <w:r>
              <w:t>Одежда,обувь</w:t>
            </w:r>
            <w:proofErr w:type="spellEnd"/>
            <w:r>
              <w:t>»</w:t>
            </w:r>
          </w:p>
        </w:tc>
      </w:tr>
      <w:tr w:rsidR="006A1A7C" w:rsidTr="001A2988">
        <w:trPr>
          <w:trHeight w:val="245"/>
          <w:tblCellSpacing w:w="7" w:type="dxa"/>
        </w:trPr>
        <w:tc>
          <w:tcPr>
            <w:tcW w:w="150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lastRenderedPageBreak/>
              <w:br/>
            </w:r>
          </w:p>
        </w:tc>
        <w:tc>
          <w:tcPr>
            <w:tcW w:w="8323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</w:p>
        </w:tc>
      </w:tr>
      <w:tr w:rsidR="006A1A7C" w:rsidTr="001A2988">
        <w:trPr>
          <w:tblCellSpacing w:w="7" w:type="dxa"/>
        </w:trPr>
        <w:tc>
          <w:tcPr>
            <w:tcW w:w="1505" w:type="dxa"/>
            <w:shd w:val="clear" w:color="auto" w:fill="FFFFFF"/>
            <w:hideMark/>
          </w:tcPr>
          <w:p w:rsidR="006A1A7C" w:rsidRDefault="006A1A7C">
            <w:r>
              <w:br/>
              <w:t>II </w:t>
            </w:r>
            <w:r>
              <w:br/>
              <w:t>Декабрь, январь, февраль</w:t>
            </w:r>
          </w:p>
        </w:tc>
        <w:tc>
          <w:tcPr>
            <w:tcW w:w="8323" w:type="dxa"/>
            <w:shd w:val="clear" w:color="auto" w:fill="FFFFFF"/>
            <w:hideMark/>
          </w:tcPr>
          <w:p w:rsidR="006A1A7C" w:rsidRDefault="006A1A7C" w:rsidP="00EE43AA">
            <w:r>
              <w:br/>
            </w:r>
            <w:r>
              <w:rPr>
                <w:b/>
                <w:bCs/>
              </w:rPr>
              <w:t>Формирование лексико-грамматических средств языка</w:t>
            </w:r>
            <w:r>
              <w:br/>
            </w:r>
            <w:r>
              <w:br/>
              <w:t>Уточнять представления детей об основных цветах и их оттенках, знание соответствующих обозначений.</w:t>
            </w:r>
            <w:r>
              <w:br/>
              <w:t>Учить детей образовывать относительные прилагательные со значением соотнесенности к продуктам питания (</w:t>
            </w:r>
            <w:r>
              <w:rPr>
                <w:i/>
                <w:iCs/>
              </w:rPr>
              <w:t>«лимонный», «яблочный»</w:t>
            </w:r>
            <w:r>
              <w:t>), растениям (</w:t>
            </w:r>
            <w:r>
              <w:rPr>
                <w:i/>
                <w:iCs/>
              </w:rPr>
              <w:t>«дубовый», «березовый»</w:t>
            </w:r>
            <w:r>
              <w:t>), различным материалам (</w:t>
            </w:r>
            <w:r>
              <w:rPr>
                <w:i/>
                <w:iCs/>
              </w:rPr>
              <w:t>«кирпичный»</w:t>
            </w:r>
            <w:r>
              <w:t>, </w:t>
            </w:r>
            <w:r>
              <w:rPr>
                <w:i/>
                <w:iCs/>
              </w:rPr>
              <w:t>«каменный», «деревянный»</w:t>
            </w:r>
            <w:r>
              <w:t>, </w:t>
            </w:r>
            <w:r>
              <w:rPr>
                <w:i/>
                <w:iCs/>
              </w:rPr>
              <w:t>«бумажный» </w:t>
            </w:r>
            <w:r>
              <w:t>и т. д.).</w:t>
            </w:r>
            <w:r>
              <w:br/>
              <w:t>Учить различать и выделять в словосочетаниях названий признаков по назначению и вопросам </w:t>
            </w:r>
            <w:r>
              <w:rPr>
                <w:i/>
                <w:iCs/>
              </w:rPr>
              <w:t>«Какой? Какая? Какое?»; </w:t>
            </w:r>
            <w:r>
              <w:t>обращать внимание на соотношение окончания вопросительного слова и прилагательного.</w:t>
            </w:r>
            <w:r>
              <w:br/>
              <w:t>Закреплять навык согласования прилагательных с существительными в роде, числе.</w:t>
            </w:r>
            <w:r>
              <w:br/>
              <w:t>Упражнять в составлении сначала двух, а затем трех форм одних и тех же глаголов («лежи» — «лежит» — «лежу»).</w:t>
            </w:r>
            <w:r>
              <w:br/>
              <w:t>Учить изменять форму глаголов 3-го лица единственного числа на форму 1-го лица единственного (и множественного) числа: </w:t>
            </w:r>
            <w:r>
              <w:rPr>
                <w:i/>
                <w:iCs/>
              </w:rPr>
              <w:t>«идет» — «иду» — «идешь» — «идем».</w:t>
            </w:r>
            <w:r>
              <w:br/>
              <w:t>Учить использовать предлоги </w:t>
            </w:r>
            <w:r>
              <w:rPr>
                <w:i/>
                <w:iCs/>
              </w:rPr>
              <w:t>«на, под, в, из», </w:t>
            </w:r>
            <w:r>
              <w:t>обозначающие пространственное расположение предметов, в сочетаниях с соответствующими падежными формами существительных.</w:t>
            </w:r>
            <w:r>
              <w:br/>
            </w:r>
            <w:r>
              <w:br/>
            </w:r>
            <w:r>
              <w:rPr>
                <w:b/>
                <w:bCs/>
              </w:rPr>
              <w:t>Развитие самостоятельной развернутой фразовой речи</w:t>
            </w:r>
            <w:r>
              <w:br/>
      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 </w:t>
            </w:r>
            <w:r>
              <w:br/>
              <w:t>Учить детей распространять предложения введением в него однородных членов. </w:t>
            </w:r>
            <w:r>
              <w:br/>
              <w:t>Учить составлять наиболее доступные конструкции сложносочиненных и сложноподчиненных предложений. </w:t>
            </w:r>
            <w:r>
              <w:br/>
              <w:t>Учить составлять короткие рассказы по картине, серии картин, рассказы-описания, пересказ.</w:t>
            </w:r>
            <w:r>
              <w:br/>
              <w:t>Лексические темы: «Зима», «Зимующие птицы» , «Дикие животные зимой», «Зимние забавы», «Новый год», «Животные Севера», «Животные жарких стран», «Домашние животные и птицы», «Инструменты и материалы», «</w:t>
            </w:r>
            <w:proofErr w:type="spellStart"/>
            <w:r>
              <w:t>Морские,речные</w:t>
            </w:r>
            <w:proofErr w:type="spellEnd"/>
            <w:r>
              <w:t xml:space="preserve"> и аквариумные обитатели», «День Защитника Отечества», «</w:t>
            </w:r>
            <w:proofErr w:type="spellStart"/>
            <w:r>
              <w:t>Транспорт.Профессии</w:t>
            </w:r>
            <w:proofErr w:type="spellEnd"/>
            <w:r>
              <w:t xml:space="preserve"> на транспорте».</w:t>
            </w:r>
            <w:r>
              <w:br/>
            </w:r>
            <w:r>
              <w:br/>
            </w:r>
            <w:r>
              <w:rPr>
                <w:b/>
                <w:bCs/>
              </w:rPr>
              <w:t>Формирование произносительной стороны речи</w:t>
            </w:r>
            <w:r>
              <w:br/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  <w:r>
              <w:br/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  <w:r>
              <w:br/>
              <w:t>Закреплять навык практического употребления различных слоговых структур и слов доступного звуко-слогового состава.</w:t>
            </w:r>
            <w:r>
              <w:br/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  <w:r>
              <w:br/>
              <w:t>Корригировать следующие звуки: [л], [б], [б’], [д], [д’], [г], [г’], [с], [с’], [з], [з’], [ш], [ж], [р], [л’].</w:t>
            </w:r>
            <w:r>
              <w:br/>
            </w:r>
            <w:r>
              <w:lastRenderedPageBreak/>
              <w:br/>
            </w:r>
            <w:r>
              <w:rPr>
                <w:b/>
                <w:bCs/>
              </w:rPr>
              <w:t>Подготовка к овладению элементарными навыками письма и чтения</w:t>
            </w:r>
            <w:r>
              <w:br/>
              <w:t>Учить выделять звук из ряда звуков, слог с заданным звуком из ряда других слогов. </w:t>
            </w:r>
            <w:r>
              <w:br/>
              <w:t>Определять наличие звука в слове, ударного гласного в начале и конце слова. </w:t>
            </w:r>
            <w:r>
              <w:br/>
              <w:t>Выделять гласный и согласный звук в прямом и обратном слогах и односложных словах.</w:t>
            </w:r>
          </w:p>
        </w:tc>
      </w:tr>
      <w:tr w:rsidR="006A1A7C" w:rsidTr="001A2988">
        <w:trPr>
          <w:tblCellSpacing w:w="7" w:type="dxa"/>
        </w:trPr>
        <w:tc>
          <w:tcPr>
            <w:tcW w:w="1505" w:type="dxa"/>
            <w:shd w:val="clear" w:color="auto" w:fill="FFFFFF"/>
            <w:hideMark/>
          </w:tcPr>
          <w:p w:rsidR="006A1A7C" w:rsidRDefault="006A1A7C">
            <w:r>
              <w:lastRenderedPageBreak/>
              <w:br/>
              <w:t>III </w:t>
            </w:r>
            <w:r>
              <w:br/>
            </w:r>
            <w:proofErr w:type="spellStart"/>
            <w:proofErr w:type="gramStart"/>
            <w:r>
              <w:t>Март,апрель</w:t>
            </w:r>
            <w:proofErr w:type="spellEnd"/>
            <w:proofErr w:type="gramEnd"/>
            <w:r>
              <w:t>, май.</w:t>
            </w:r>
          </w:p>
        </w:tc>
        <w:tc>
          <w:tcPr>
            <w:tcW w:w="8323" w:type="dxa"/>
            <w:shd w:val="clear" w:color="auto" w:fill="FFFFFF"/>
            <w:hideMark/>
          </w:tcPr>
          <w:p w:rsidR="006A1A7C" w:rsidRDefault="006A1A7C" w:rsidP="00EE43AA">
            <w:r>
              <w:rPr>
                <w:b/>
                <w:bCs/>
              </w:rPr>
              <w:t>Формирование лексико-грамматических средств языка</w:t>
            </w:r>
            <w:r>
              <w:br/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>
              <w:rPr>
                <w:i/>
                <w:iCs/>
              </w:rPr>
              <w:t>«выехал» — «подъехал» — «въехал» — «съехал» </w:t>
            </w:r>
            <w:r>
              <w:t>и т. п.).</w:t>
            </w:r>
            <w:r>
              <w:br/>
              <w:t>Закреплять навыки образования относительных прилагательных с использованием продуктивных суффиксов (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ов</w:t>
            </w:r>
            <w:proofErr w:type="spellEnd"/>
            <w:r>
              <w:rPr>
                <w:i/>
                <w:iCs/>
              </w:rPr>
              <w:t>-</w:t>
            </w:r>
            <w:r>
              <w:t>, </w:t>
            </w:r>
            <w:r>
              <w:rPr>
                <w:i/>
                <w:iCs/>
              </w:rPr>
              <w:t>-ин-, -ев-, -ан-, -</w:t>
            </w:r>
            <w:proofErr w:type="spellStart"/>
            <w:r>
              <w:rPr>
                <w:i/>
                <w:iCs/>
              </w:rPr>
              <w:t>ян</w:t>
            </w:r>
            <w:proofErr w:type="spellEnd"/>
            <w:r>
              <w:rPr>
                <w:i/>
                <w:iCs/>
              </w:rPr>
              <w:t>).</w:t>
            </w:r>
            <w:r>
              <w:br/>
              <w:t>Учить образовывать наиболее употребительные притяжательные прилагательные (</w:t>
            </w:r>
            <w:r>
              <w:rPr>
                <w:i/>
                <w:iCs/>
              </w:rPr>
              <w:t>«волчий», «лисий»</w:t>
            </w:r>
            <w:r>
              <w:t>); прилагательные, с использованием уменьшительно-ласкательных суффиксов: 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еньк</w:t>
            </w:r>
            <w:proofErr w:type="spellEnd"/>
            <w:r>
              <w:t>- — -</w:t>
            </w:r>
            <w:proofErr w:type="spellStart"/>
            <w:r>
              <w:rPr>
                <w:i/>
                <w:iCs/>
              </w:rPr>
              <w:t>оньк</w:t>
            </w:r>
            <w:proofErr w:type="spellEnd"/>
            <w:r>
              <w:rPr>
                <w:i/>
                <w:iCs/>
              </w:rPr>
              <w:t>-.</w:t>
            </w:r>
            <w:r>
              <w:t> </w:t>
            </w:r>
            <w:r>
              <w:br/>
              <w:t>Учить употреблять наиболее доступные антонимические отношения между словами (</w:t>
            </w:r>
            <w:r>
              <w:rPr>
                <w:i/>
                <w:iCs/>
              </w:rPr>
              <w:t>«добрый» — «злой», «высокий» — «низкий» </w:t>
            </w:r>
            <w:r>
              <w:t>и т. п.).</w:t>
            </w:r>
            <w:r>
              <w:br/>
              <w:t>Уточнять значения обобщающих слов.</w:t>
            </w:r>
          </w:p>
        </w:tc>
      </w:tr>
      <w:tr w:rsidR="006A1A7C" w:rsidTr="001A2988">
        <w:trPr>
          <w:tblCellSpacing w:w="7" w:type="dxa"/>
        </w:trPr>
        <w:tc>
          <w:tcPr>
            <w:tcW w:w="1505" w:type="dxa"/>
            <w:shd w:val="clear" w:color="auto" w:fill="FFFFFF"/>
            <w:hideMark/>
          </w:tcPr>
          <w:p w:rsidR="006A1A7C" w:rsidRDefault="006A1A7C">
            <w:r>
              <w:br/>
              <w:t> </w:t>
            </w:r>
          </w:p>
        </w:tc>
        <w:tc>
          <w:tcPr>
            <w:tcW w:w="8323" w:type="dxa"/>
            <w:shd w:val="clear" w:color="auto" w:fill="FFFFFF"/>
            <w:hideMark/>
          </w:tcPr>
          <w:p w:rsidR="006A1A7C" w:rsidRDefault="006A1A7C" w:rsidP="00EE43AA">
            <w:r>
              <w:rPr>
                <w:b/>
                <w:bCs/>
              </w:rPr>
              <w:t>Развитие самостоятельной развернутой фразовой речи</w:t>
            </w:r>
            <w:r>
              <w:br/>
              <w:t>Формировать навыки согласования прилагательных с существительными в роде, числе, падеже: </w:t>
            </w:r>
            <w:r>
              <w:br/>
              <w:t>• с основой на твердый согласный (</w:t>
            </w:r>
            <w:r>
              <w:rPr>
                <w:i/>
                <w:iCs/>
              </w:rPr>
              <w:t>«новый», «новая», «новое», «нового» </w:t>
            </w:r>
            <w:r>
              <w:t>и т. п.); </w:t>
            </w:r>
            <w:r>
              <w:br/>
              <w:t>• с основой на мягкий согласный </w:t>
            </w:r>
            <w:r>
              <w:rPr>
                <w:i/>
                <w:iCs/>
              </w:rPr>
              <w:t>(«зимний», «зимняя», «зимнюю» </w:t>
            </w:r>
            <w:r>
              <w:t>и т. п.). </w:t>
            </w:r>
            <w:r>
              <w:br/>
              <w:t>Расширять значения предлогов: </w:t>
            </w:r>
            <w:proofErr w:type="gramStart"/>
            <w:r>
              <w:rPr>
                <w:i/>
                <w:iCs/>
              </w:rPr>
              <w:t>к </w:t>
            </w:r>
            <w:r>
              <w:t>употребление</w:t>
            </w:r>
            <w:proofErr w:type="gramEnd"/>
            <w:r>
              <w:t xml:space="preserve"> с дательным падежом, </w:t>
            </w:r>
            <w:r>
              <w:rPr>
                <w:i/>
                <w:iCs/>
              </w:rPr>
              <w:t>от — </w:t>
            </w:r>
            <w:r>
              <w:t>с родительным падежом, </w:t>
            </w:r>
            <w:r>
              <w:rPr>
                <w:i/>
                <w:iCs/>
              </w:rPr>
              <w:t>с — со — </w:t>
            </w:r>
            <w:r>
              <w:t>с винительным и творительным падежами. Отрабатывать словосочетания с названными предлогами в соответствующих падежах. </w:t>
            </w:r>
            <w:r>
              <w:br/>
              <w:t>Учить составлять разные типы предложений: </w:t>
            </w:r>
            <w:r>
              <w:br/>
              <w:t>• простые распространенные из 5—7 слов с предварительной отработкой элементов структуры предложения (отдельных словосочетаний); </w:t>
            </w:r>
            <w:r>
              <w:br/>
              <w:t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 </w:t>
            </w:r>
            <w: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>
              <w:rPr>
                <w:i/>
                <w:iCs/>
              </w:rPr>
              <w:t>я хочу, чтобы!..</w:t>
            </w:r>
            <w:r>
              <w:t>). </w:t>
            </w:r>
            <w:r>
              <w:br/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>
              <w:rPr>
                <w:i/>
                <w:iCs/>
              </w:rPr>
              <w:t>«встретил брата» — «встретился с братом»; «брат умывает лицо» — «брат умывается» </w:t>
            </w:r>
            <w:r>
              <w:t>и т. п.); изменения вида глагола (</w:t>
            </w:r>
            <w:r>
              <w:rPr>
                <w:i/>
                <w:iCs/>
              </w:rPr>
              <w:t>«мальчик писал письмо» — «мальчик написал письмо»; «мама варила суп» — «мама сварила суп»</w:t>
            </w:r>
            <w:r>
              <w:t>). </w:t>
            </w:r>
            <w:r>
              <w:br/>
              <w:t>Учить определять количество слов в предложении в собственной и чужой речи (</w:t>
            </w:r>
            <w:r>
              <w:rPr>
                <w:i/>
                <w:iCs/>
              </w:rPr>
              <w:t>«два» — «три» — «четыре»</w:t>
            </w:r>
            <w:r>
              <w:t>).</w:t>
            </w:r>
            <w:r>
              <w:br/>
              <w:t>Учить выделять предлог как отдельное служебное слово. </w:t>
            </w:r>
            <w:r>
              <w:br/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>
              <w:rPr>
                <w:i/>
                <w:iCs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>
              <w:t>).</w:t>
            </w:r>
            <w:r>
              <w:br/>
              <w:t xml:space="preserve">Закреплять навык составления рассказов по картине и серии картин с </w:t>
            </w:r>
            <w:r>
              <w:lastRenderedPageBreak/>
              <w:t>элементами усложнения (дополнение эпизодов, изменение начала, конца рассказа и т. п.). </w:t>
            </w:r>
            <w:r>
              <w:br/>
              <w:t>Учить составлять рассказы по теме с использованием ранее отработанных синтаксических конструкций. </w:t>
            </w:r>
            <w:r>
              <w:br/>
              <w:t xml:space="preserve">Лексические темы: «Мамин праздник», «Весна», «Перелётные птицы весной», «Первоцветы», «Профессии», «Космос», «Пресмыкающиеся и земноводные», «Насекомые», «Наша </w:t>
            </w:r>
            <w:proofErr w:type="spellStart"/>
            <w:r>
              <w:t>страна.День</w:t>
            </w:r>
            <w:proofErr w:type="spellEnd"/>
            <w:r>
              <w:t xml:space="preserve"> Победы», «Мой город-СПб», «Школа», «Лето».</w:t>
            </w:r>
            <w:r>
              <w:br/>
            </w:r>
            <w:r>
              <w:br/>
            </w:r>
            <w:r>
              <w:rPr>
                <w:b/>
                <w:bCs/>
              </w:rPr>
              <w:t>Формирование произносительной стороны речи</w:t>
            </w:r>
            <w:r>
              <w:br/>
              <w:t>Учить использовать в самостоятельной речи звуки: [л], [с], [ш], [с] — [з], [р] — [л], [ы] — [и] в твердом и мягком звучании в прямых и обратных слогах, словах и предложениях. </w:t>
            </w:r>
            <w:r>
              <w:br/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  <w:r>
              <w:br/>
            </w:r>
            <w:r>
              <w:br/>
            </w:r>
            <w:r>
              <w:rPr>
                <w:b/>
                <w:bCs/>
              </w:rPr>
              <w:t>Подготовка к овладению элементарными навыками письма и чтения</w:t>
            </w:r>
            <w:r>
              <w:br/>
              <w:t>Учить навыкам звукового анализа и синтеза, преобразованию прямых и обратных слогов (</w:t>
            </w:r>
            <w:r>
              <w:rPr>
                <w:i/>
                <w:iCs/>
              </w:rPr>
              <w:t>ас-</w:t>
            </w:r>
            <w:proofErr w:type="spellStart"/>
            <w:r>
              <w:rPr>
                <w:i/>
                <w:iCs/>
              </w:rPr>
              <w:t>са</w:t>
            </w:r>
            <w:proofErr w:type="spellEnd"/>
            <w:r>
              <w:t>), односложных слов (</w:t>
            </w:r>
            <w:r>
              <w:rPr>
                <w:i/>
                <w:iCs/>
              </w:rPr>
              <w:t>«лак </w:t>
            </w:r>
            <w:r>
              <w:t>— </w:t>
            </w:r>
            <w:r>
              <w:rPr>
                <w:i/>
                <w:iCs/>
              </w:rPr>
              <w:t>лик»</w:t>
            </w:r>
            <w:r>
              <w:t>).</w:t>
            </w:r>
          </w:p>
        </w:tc>
      </w:tr>
    </w:tbl>
    <w:p w:rsidR="000F7696" w:rsidRDefault="006A1A7C" w:rsidP="00FF377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      </w:t>
      </w:r>
      <w:r>
        <w:rPr>
          <w:b/>
          <w:bCs/>
          <w:color w:val="000000"/>
          <w:sz w:val="27"/>
          <w:szCs w:val="27"/>
          <w:shd w:val="clear" w:color="auto" w:fill="FFFFFF"/>
        </w:rPr>
        <w:t>В итоге логопедической работы дети должны научиться: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понимать обращенную речь в соответствии с параметрами возрастной нормы;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фонетически правильно оформлять звуковую сторону речи;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правильно передавать слоговую структуру слов, используемых в самостоятельной речи;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владеть элементарными навыками пересказа;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владеть навыками диалогической речи;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ит. д.);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В дальнейшем осуществляется совершенствование всех компонентов языковой системы.</w:t>
      </w:r>
      <w:r>
        <w:rPr>
          <w:color w:val="000000"/>
          <w:sz w:val="27"/>
          <w:szCs w:val="27"/>
        </w:rPr>
        <w:br/>
      </w:r>
    </w:p>
    <w:p w:rsidR="006A1A7C" w:rsidRDefault="006A1A7C" w:rsidP="00FF377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Особенности психолого-педагогической работы воспитателя в группе с детьми с ОНР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задачу воспитателя детского сада логопедической группы для детей с нарушениями речи входит обязательное выполнение требований примерной образовательной программы, а также решения коррекционных задач в соответствии с </w:t>
      </w:r>
      <w:r>
        <w:rPr>
          <w:color w:val="000000"/>
          <w:sz w:val="27"/>
          <w:szCs w:val="27"/>
          <w:shd w:val="clear" w:color="auto" w:fill="FFFFFF"/>
        </w:rPr>
        <w:lastRenderedPageBreak/>
        <w:t>программой логопедической работы, направленных на устранение недостатков в сенсорной, аффективно-волевой, интеллектуальной сферах, обусловленных особенностями речевого дефекта. При этом воспитатель направляет свое внимание не только на коррекцию имеющихся отклонений в умственном и физическом развитии, но и на дальнейшее развитие и совершенствование деятельности сохранных анализаторов.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Компенсация речевого недоразвития ребенка,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примерной образовательной программой массового детского сада.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процессе овладения этими видами деятельности воспитатель должен учитывать индивидуально-типологические особенности детей с нарушениями речи, способствовать развитию восприятия,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мнестических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процессов, мотивации, доступных форм мышления.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Особое внимание должно уделяться развитию познавательных интересов детей. При этом необходимо учитывать своеобразное отставание 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окружающими, неправильных приемов семейного воспитания и других причин.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 должен уметь создать доброжелательную обстановку в детском коллективе, укрепить веры в собственные возможности, снять отрицательные переживания, связанные с речевой неполноценностью, формировать интерес к различной образовательной деятельности. Реализация указанных задач возможна на основе хороших знаний возрастных и индивидуальных психофизиологических особенностей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 должен уметь анализировать различные негативные проявления поведения ребенка, вовремя замечать признаки агрессивности, конфликтности или повышенной утомляемости, истощаемости, пассивности и вялости, в связи с этим предъявлять различные требования, осуществляя личностно ориентированный подход к речи и поведению ребенка. Правильно организованное психолого-педагогическое воздействие воспитателя в значительном большинстве случаев предупреждает появление стойких нежелательных отклонений в поведении, формирует в группе коллективные, социально приемлемые отношения.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задачу воспитателя входит повседневное наблюдение за состоянием речевой деятельности детей в каждом периоде коррекционного процесса, контроль за их речевой активностью, 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9" w:tooltip="1. Что представляет собой процесс взаимодействия звуков в процессе речи?" w:history="1">
        <w:r>
          <w:rPr>
            <w:rStyle w:val="a4"/>
            <w:sz w:val="27"/>
            <w:szCs w:val="27"/>
            <w:shd w:val="clear" w:color="auto" w:fill="FFFFFF"/>
          </w:rPr>
          <w:t>правильным употреблением в речи тех звуков</w:t>
        </w:r>
      </w:hyperlink>
      <w:r>
        <w:rPr>
          <w:color w:val="000000"/>
          <w:sz w:val="27"/>
          <w:szCs w:val="27"/>
          <w:shd w:val="clear" w:color="auto" w:fill="FFFFFF"/>
        </w:rPr>
        <w:t>, лексико-грамматических конструкций, словоформ, которые были сформированы и закреплены в процессе логопедической образовательной деятельности.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Работа воспитателя по развитию речи теснейшим образом коррелирует с деятельностью логопеда. Например, в процессе обучения рисованию у детей формируется первичное представление о названиях основных цветов и их оттенков. Впоследствии на своих занятиях логопед учит детей правильному согласованию качественных прилагательных (названий цветов) с именами существительными. Аналогичным образом происходит и усвоение элементарных математических представлений: воспитатель учит детей считать, определять простые категории величины предметов, а логопед формирует навыки правильного грамматического оформления сочетаний существительных с числительными. Наряду с этим воспитатель уделяет большое внимание развитию у детей мелкой моторики. Этому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могут способствовать игры с мелкими предметами, складывание мозаик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пазлов</w:t>
      </w:r>
      <w:proofErr w:type="spellEnd"/>
      <w:r>
        <w:rPr>
          <w:color w:val="000000"/>
          <w:sz w:val="27"/>
          <w:szCs w:val="27"/>
          <w:shd w:val="clear" w:color="auto" w:fill="FFFFFF"/>
        </w:rPr>
        <w:t>, игры с песком и водой, а также тренировочные упражнения с предметами, имеющими шнуровку, пуговицы. молнии и т.п. Реализуя вышеперечисленные направления работы, важно помнить о необходимости постоянного поощрения деятельности детей, имеющих такое сложное нарушение, как ОНР.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Задания и игры по всем разделам речевого развития (индивидуальные и коллективные),рекомендуемые логопедом к проведению воспитателем с детьми, отражены в тетради взаимосвязи между данными педагогами.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Взаимодействие с семьями воспитанников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в тетрадях должны быть подобраны логопедом в соответствии с изучаемыми в логопедических группах детского сада лексическими темами и требованиями программы.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детей логопедической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Родители должны стимулировать познавательную активность детей, создавать творческие игровые ситуации. 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приемах, в </w:t>
      </w:r>
      <w:r>
        <w:rPr>
          <w:color w:val="000000"/>
          <w:sz w:val="27"/>
          <w:szCs w:val="27"/>
          <w:shd w:val="clear" w:color="auto" w:fill="FFFFFF"/>
        </w:rPr>
        <w:lastRenderedPageBreak/>
        <w:t>материалах на стендах и в папках «Советы логопеда».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 же различные консультативные материалы по развитию и коррекции речи детей выкладываются на сайте открытого общения между родителями и специалистами ДОУ под названием «Родничок-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речевичок</w:t>
      </w:r>
      <w:proofErr w:type="spellEnd"/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III. Организационный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Образовательная деятельность с детьми по «Программе» рас</w:t>
      </w:r>
      <w:r>
        <w:rPr>
          <w:color w:val="000000"/>
          <w:sz w:val="27"/>
          <w:szCs w:val="27"/>
          <w:shd w:val="clear" w:color="auto" w:fill="FFFFFF"/>
        </w:rPr>
        <w:softHyphen/>
        <w:t>считана на пятидневную рабочую неделю. Продолжительность учебного года — с 1 сентября по 30 мая. Пять недель в году (три в начале сентября и две в конце мая) отводятся на диагностику уровня знаний и умений детей по всем разделам программы.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Необходимым условием реализации образовательной Программы для детей с ОНР является проведение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комплексного психолого-педагогического обследования.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Направления обследования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раскрывают целостную картину речевого, физического и психического развития ребенка: его дви</w:t>
      </w:r>
      <w:r>
        <w:rPr>
          <w:color w:val="000000"/>
          <w:sz w:val="27"/>
          <w:szCs w:val="27"/>
          <w:shd w:val="clear" w:color="auto" w:fill="FFFFFF"/>
        </w:rPr>
        <w:softHyphen/>
        <w:t>гательной, познавательной и эмоционально-волевой сфер, осведомленности (знаний о себе и окружающей действительности,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20" w:tooltip="1 курс Направление 09. 03. 03 " w:history="1">
        <w:r>
          <w:rPr>
            <w:rStyle w:val="a4"/>
            <w:sz w:val="27"/>
            <w:szCs w:val="27"/>
            <w:shd w:val="clear" w:color="auto" w:fill="FFFFFF"/>
          </w:rPr>
          <w:t>умений и навыков в тех видах деятельности</w:t>
        </w:r>
      </w:hyperlink>
      <w:r>
        <w:rPr>
          <w:color w:val="000000"/>
          <w:sz w:val="27"/>
          <w:szCs w:val="27"/>
          <w:shd w:val="clear" w:color="auto" w:fill="FFFFFF"/>
        </w:rPr>
        <w:t>, в которые он включается, особенностей поведения и общения, условий воспитан» в семье.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Содержание обследования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непосредственно связано с содержанием логопедической работы и работы по образовательным областям, что позволяет более точно составлять программу обсле</w:t>
      </w:r>
      <w:r>
        <w:rPr>
          <w:color w:val="000000"/>
          <w:sz w:val="27"/>
          <w:szCs w:val="27"/>
          <w:shd w:val="clear" w:color="auto" w:fill="FFFFFF"/>
        </w:rPr>
        <w:softHyphen/>
        <w:t>дования конкретной группы воспитанников, видеть уровень и актуального развития и прогнозировать расширение «зоны бли</w:t>
      </w:r>
      <w:r>
        <w:rPr>
          <w:color w:val="000000"/>
          <w:sz w:val="27"/>
          <w:szCs w:val="27"/>
          <w:shd w:val="clear" w:color="auto" w:fill="FFFFFF"/>
        </w:rPr>
        <w:softHyphen/>
        <w:t>жайшего развития» каждого ребенка.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Организация обследования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позволяет получить наиболее полные точные и объективные сведения об имеющихся на момент про</w:t>
      </w:r>
      <w:r>
        <w:rPr>
          <w:color w:val="000000"/>
          <w:sz w:val="27"/>
          <w:szCs w:val="27"/>
          <w:shd w:val="clear" w:color="auto" w:fill="FFFFFF"/>
        </w:rPr>
        <w:softHyphen/>
        <w:t>ведения обследования особенностях, а также о возможностях раз</w:t>
      </w:r>
      <w:r>
        <w:rPr>
          <w:color w:val="000000"/>
          <w:sz w:val="27"/>
          <w:szCs w:val="27"/>
          <w:shd w:val="clear" w:color="auto" w:fill="FFFFFF"/>
        </w:rPr>
        <w:softHyphen/>
        <w:t>вития, в том числе и речевого, каждого воспитанника. Посколь</w:t>
      </w:r>
      <w:r>
        <w:rPr>
          <w:color w:val="000000"/>
          <w:sz w:val="27"/>
          <w:szCs w:val="27"/>
          <w:shd w:val="clear" w:color="auto" w:fill="FFFFFF"/>
        </w:rPr>
        <w:softHyphen/>
        <w:t>ку личность ребенка не только развивается, но и раскрывается в процессе деятельности, обследование строится на основе ши</w:t>
      </w:r>
      <w:r>
        <w:rPr>
          <w:color w:val="000000"/>
          <w:sz w:val="27"/>
          <w:szCs w:val="27"/>
          <w:shd w:val="clear" w:color="auto" w:fill="FFFFFF"/>
        </w:rPr>
        <w:softHyphen/>
        <w:t>рокого использования диагностических возможностей игры и дру</w:t>
      </w:r>
      <w:r>
        <w:rPr>
          <w:color w:val="000000"/>
          <w:sz w:val="27"/>
          <w:szCs w:val="27"/>
          <w:shd w:val="clear" w:color="auto" w:fill="FFFFFF"/>
        </w:rPr>
        <w:softHyphen/>
        <w:t>гих видов детской деятельности, которые в дошкольном возрасте очень тесно связаны с игрой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Оценка результатов обследования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обеспечивает возможность выявить и зафиксировать даже незначительные изменения в раз</w:t>
      </w:r>
      <w:r>
        <w:rPr>
          <w:color w:val="000000"/>
          <w:sz w:val="27"/>
          <w:szCs w:val="27"/>
          <w:shd w:val="clear" w:color="auto" w:fill="FFFFFF"/>
        </w:rPr>
        <w:softHyphen/>
        <w:t>витии каждого ребенка по всем изучаемым параметрам, которые отражают динамику овладения программным содержанием. В со</w:t>
      </w:r>
      <w:r>
        <w:rPr>
          <w:color w:val="000000"/>
          <w:sz w:val="27"/>
          <w:szCs w:val="27"/>
          <w:shd w:val="clear" w:color="auto" w:fill="FFFFFF"/>
        </w:rPr>
        <w:softHyphen/>
        <w:t>ответствии с этим в оценке отражается как количественная так и качественная характеристика происходящих изменений.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Фиксирование результатов обследования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является удобным, отно</w:t>
      </w:r>
      <w:r>
        <w:rPr>
          <w:color w:val="000000"/>
          <w:sz w:val="27"/>
          <w:szCs w:val="27"/>
          <w:shd w:val="clear" w:color="auto" w:fill="FFFFFF"/>
        </w:rPr>
        <w:softHyphen/>
        <w:t>сительно простым, не требует от педагога большого количества сил и времени, Форма отражения результатов четко и наглядно пред</w:t>
      </w:r>
      <w:r>
        <w:rPr>
          <w:color w:val="000000"/>
          <w:sz w:val="27"/>
          <w:szCs w:val="27"/>
          <w:shd w:val="clear" w:color="auto" w:fill="FFFFFF"/>
        </w:rPr>
        <w:softHyphen/>
        <w:t>ставляет информацию о динамике развития каждого ребенка как в течение одного учебного года, так и в течение всего времени пре</w:t>
      </w:r>
      <w:r>
        <w:rPr>
          <w:color w:val="000000"/>
          <w:sz w:val="27"/>
          <w:szCs w:val="27"/>
          <w:shd w:val="clear" w:color="auto" w:fill="FFFFFF"/>
        </w:rPr>
        <w:softHyphen/>
        <w:t>бывания в дошкольном учреждении. Кроме этого, форма фиксиро</w:t>
      </w:r>
      <w:r>
        <w:rPr>
          <w:color w:val="000000"/>
          <w:sz w:val="27"/>
          <w:szCs w:val="27"/>
          <w:shd w:val="clear" w:color="auto" w:fill="FFFFFF"/>
        </w:rPr>
        <w:softHyphen/>
        <w:t>вания результатов должна обеспечивать их конфиденциальность.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Комплексное психолого-педагогическое обследование каждого ребенка является основным средством осуществления мониторинга его достижений и необходимым условием успеш</w:t>
      </w:r>
      <w:r>
        <w:rPr>
          <w:color w:val="000000"/>
          <w:sz w:val="27"/>
          <w:szCs w:val="27"/>
          <w:shd w:val="clear" w:color="auto" w:fill="FFFFFF"/>
        </w:rPr>
        <w:softHyphen/>
        <w:t>ности логопедической и общеразвивающей работы, организуемо в каждой возрастной группе.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Количество срезов для отслеживания динамики развития 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уточнения направлений коррекционно-развивающей работы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первый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(в начале учебного года) позволяет разработать оптимальную для всей </w:t>
      </w:r>
      <w:r>
        <w:rPr>
          <w:color w:val="000000"/>
          <w:sz w:val="27"/>
          <w:szCs w:val="27"/>
          <w:shd w:val="clear" w:color="auto" w:fill="FFFFFF"/>
        </w:rPr>
        <w:lastRenderedPageBreak/>
        <w:t>группы и для каждого ребенка программу ло</w:t>
      </w:r>
      <w:r>
        <w:rPr>
          <w:color w:val="000000"/>
          <w:sz w:val="27"/>
          <w:szCs w:val="27"/>
          <w:shd w:val="clear" w:color="auto" w:fill="FFFFFF"/>
        </w:rPr>
        <w:softHyphen/>
        <w:t>гопедической и общеразвивающей работы;</w:t>
      </w:r>
      <w:r>
        <w:rPr>
          <w:color w:val="000000"/>
          <w:sz w:val="27"/>
          <w:szCs w:val="27"/>
        </w:rPr>
        <w:br/>
      </w:r>
      <w:r w:rsidR="00FF3779">
        <w:rPr>
          <w:i/>
          <w:i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>второй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 конце учебного года) дает полное представление динамике развития ребенка в течение года и на этой основе позволяет наметить общие перспективы дальнейшей логопедиче</w:t>
      </w:r>
      <w:r>
        <w:rPr>
          <w:color w:val="000000"/>
          <w:sz w:val="27"/>
          <w:szCs w:val="27"/>
        </w:rPr>
        <w:softHyphen/>
        <w:t>ской и общеразвивающей работы с ним.</w:t>
      </w:r>
    </w:p>
    <w:p w:rsidR="006A1A7C" w:rsidRDefault="006A1A7C" w:rsidP="001A2988">
      <w:r>
        <w:rPr>
          <w:color w:val="000000"/>
          <w:sz w:val="27"/>
          <w:szCs w:val="27"/>
          <w:shd w:val="clear" w:color="auto" w:fill="FFFFFF"/>
        </w:rPr>
        <w:t>Психолого-педагогическое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-образовательных программ.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данной Программе педагогические ориентиры определяют результат на каждой ступени ее освоения. Они отражают способ</w:t>
      </w:r>
      <w:r>
        <w:rPr>
          <w:color w:val="000000"/>
          <w:sz w:val="27"/>
          <w:szCs w:val="27"/>
          <w:shd w:val="clear" w:color="auto" w:fill="FFFFFF"/>
        </w:rPr>
        <w:softHyphen/>
        <w:t>ность либо готовность ребенка к применению соответствующих знаний, опыта и эмоционально-ценностного отношения в жизни, в игре и в других видах деятельности, во взаимодействии со свер</w:t>
      </w:r>
      <w:r>
        <w:rPr>
          <w:color w:val="000000"/>
          <w:sz w:val="27"/>
          <w:szCs w:val="27"/>
          <w:shd w:val="clear" w:color="auto" w:fill="FFFFFF"/>
        </w:rPr>
        <w:softHyphen/>
        <w:t>стниками и взрослыми</w:t>
      </w:r>
      <w:r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Программе учтены специфические требования, относящи</w:t>
      </w:r>
      <w:r>
        <w:rPr>
          <w:color w:val="000000"/>
          <w:sz w:val="27"/>
          <w:szCs w:val="27"/>
          <w:shd w:val="clear" w:color="auto" w:fill="FFFFFF"/>
        </w:rPr>
        <w:softHyphen/>
        <w:t>еся к организации и содержанию педагогической работы с детьми с ОНР дошкольного возраста. Наиболее важным из них является полноценное использование игрового дидактического материала, прежде всего, полифункционального игрового оборудования, которое способствует не только поддержанию внимания и интереса детей в процессе коррекционно -развивающих занятий, образова</w:t>
      </w:r>
      <w:r>
        <w:rPr>
          <w:color w:val="000000"/>
          <w:sz w:val="27"/>
          <w:szCs w:val="27"/>
          <w:shd w:val="clear" w:color="auto" w:fill="FFFFFF"/>
        </w:rPr>
        <w:softHyphen/>
        <w:t>тельных ситуаций, игр, но и непосредственно служит развитию у них восприятия памяти, внимания, мышления.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Начало учебного года начинается с комплексного обследования речи и связанных с ней неречевых психических процессов детей, зачисленных в логопедическую группу, которое длится весь сентябрь. Правильно организованное коррекционное обучение и воспитание детей дошкольного возраста в условиях специальных логопедических групп комбинированного детского сада строится на всестороннем обследовании их речевых и неречевых процессов, сенсомоторной сферы, интеллектуального развития, а также личностных особенностей и социального окружения. При изучении детей старшего дошкольного возраста учитываются следующие принципы: онтогенетический,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этиопатогенетический</w:t>
      </w:r>
      <w:proofErr w:type="spellEnd"/>
      <w:r w:rsidR="001A298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(учет симптоматики речевой аномалии), деятельностный (учет ведущей возрастной деятельности), взаимосвязь речевого и общего психического развития.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процессе обследования логопед выявляет объем речевых навыков у ребенка с речевой аномалией, сопоставляет его с возрастными нормативами,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</w:t>
      </w:r>
      <w:hyperlink r:id="rId21" w:tooltip="Особенности психического развития детей с задержкой психического развития" w:history="1">
        <w:r>
          <w:rPr>
            <w:rStyle w:val="a4"/>
            <w:sz w:val="27"/>
            <w:szCs w:val="27"/>
            <w:u w:val="none"/>
            <w:shd w:val="clear" w:color="auto" w:fill="FFFFFF"/>
          </w:rPr>
          <w:t>также</w:t>
        </w:r>
        <w:proofErr w:type="spellEnd"/>
        <w:r>
          <w:rPr>
            <w:rStyle w:val="a4"/>
            <w:sz w:val="27"/>
            <w:szCs w:val="27"/>
            <w:u w:val="none"/>
            <w:shd w:val="clear" w:color="auto" w:fill="FFFFFF"/>
          </w:rPr>
          <w:t xml:space="preserve"> с уровнем психического развития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, определяет соотношение дефекта и компенсаторного фона, речевой и коммуникативной активности и других видов психической деятельности. При выявлении речевых дефектов логопед анализирует взаимодействие между процессом овладения звуковой стороной речи, развитием лексического запаса и грамматического строя, определяет соотношение развития экспрессивной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импрессивной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речи ребенка, выявляет компенсаторную роль сохранных звеньев речевой функции, сопоставляет уровень развития языковых средств с их активным использованием в речевом общении.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результатам обследования речевых и, связанных с ними, неречевых психических процессов определяется речевой статус группы. В соответствии с речевым статусом и учетом структуры речевого дефекта комплектуются две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подгруппы(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речевой статус </w:t>
      </w:r>
      <w:r>
        <w:rPr>
          <w:color w:val="000000"/>
          <w:sz w:val="27"/>
          <w:szCs w:val="27"/>
          <w:shd w:val="clear" w:color="auto" w:fill="FFFFFF"/>
        </w:rPr>
        <w:lastRenderedPageBreak/>
        <w:t>группы, распределение детей логопедической группы на две подгруппы). В соответствии с ФГОС основой перспективного и календарного планирования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22" w:tooltip="Тест по дисциплине " w:history="1">
        <w:r>
          <w:rPr>
            <w:rStyle w:val="a4"/>
            <w:sz w:val="27"/>
            <w:szCs w:val="27"/>
            <w:u w:val="none"/>
            <w:shd w:val="clear" w:color="auto" w:fill="FFFFFF"/>
          </w:rPr>
          <w:t>является комплексно-тематический подход</w:t>
        </w:r>
      </w:hyperlink>
      <w:r>
        <w:rPr>
          <w:color w:val="000000"/>
          <w:sz w:val="27"/>
          <w:szCs w:val="27"/>
          <w:shd w:val="clear" w:color="auto" w:fill="FFFFFF"/>
        </w:rPr>
        <w:t>, обеспечивающий постепенное концентрированное изучение материала, с учетом индивидуальных речевых и психических возможностей детей и зон ближайшего развития старших дошкольников. Концентрированное изучение материала служит эффективным средством установления более тесных связей между специалистами ДОУ, так как они работают на протяжении недели в рамках одной общей лексической темы.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Тематический план работы в подготовительной группе на 20</w:t>
      </w:r>
      <w:r w:rsidR="000F7696">
        <w:rPr>
          <w:b/>
          <w:bCs/>
          <w:color w:val="000000"/>
          <w:sz w:val="27"/>
          <w:szCs w:val="27"/>
          <w:shd w:val="clear" w:color="auto" w:fill="FFFFFF"/>
        </w:rPr>
        <w:t>22</w:t>
      </w:r>
      <w:r>
        <w:rPr>
          <w:b/>
          <w:bCs/>
          <w:color w:val="000000"/>
          <w:sz w:val="27"/>
          <w:szCs w:val="27"/>
          <w:shd w:val="clear" w:color="auto" w:fill="FFFFFF"/>
        </w:rPr>
        <w:t>-20</w:t>
      </w:r>
      <w:r w:rsidR="000F7696">
        <w:rPr>
          <w:b/>
          <w:bCs/>
          <w:color w:val="000000"/>
          <w:sz w:val="27"/>
          <w:szCs w:val="27"/>
          <w:shd w:val="clear" w:color="auto" w:fill="FFFFFF"/>
        </w:rPr>
        <w:t>23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учебный год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Октябрь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"/>
        <w:gridCol w:w="1868"/>
        <w:gridCol w:w="4757"/>
        <w:gridCol w:w="2126"/>
      </w:tblGrid>
      <w:tr w:rsidR="006A1A7C" w:rsidTr="00FF3779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неделя</w:t>
            </w:r>
          </w:p>
        </w:tc>
        <w:tc>
          <w:tcPr>
            <w:tcW w:w="1868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фонетика</w:t>
            </w:r>
          </w:p>
        </w:tc>
        <w:tc>
          <w:tcPr>
            <w:tcW w:w="475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связная речь</w:t>
            </w:r>
          </w:p>
        </w:tc>
      </w:tr>
      <w:tr w:rsidR="006A1A7C" w:rsidTr="00FF3779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6A1A7C" w:rsidRDefault="006A1A7C">
            <w:r>
              <w:br/>
              <w:t>1</w:t>
            </w:r>
          </w:p>
        </w:tc>
        <w:tc>
          <w:tcPr>
            <w:tcW w:w="1868" w:type="dxa"/>
            <w:shd w:val="clear" w:color="auto" w:fill="FFFFFF"/>
            <w:hideMark/>
          </w:tcPr>
          <w:p w:rsidR="006A1A7C" w:rsidRDefault="006A1A7C">
            <w:proofErr w:type="spellStart"/>
            <w:r>
              <w:rPr>
                <w:b/>
                <w:bCs/>
              </w:rPr>
              <w:t>Нейотиров</w:t>
            </w:r>
            <w:proofErr w:type="spellEnd"/>
            <w:r>
              <w:rPr>
                <w:b/>
                <w:bCs/>
              </w:rPr>
              <w:t>. гласные[А][У] [Ы] [О] [И] [Э]</w:t>
            </w:r>
          </w:p>
        </w:tc>
        <w:tc>
          <w:tcPr>
            <w:tcW w:w="475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«Осень. Деревья осенью</w:t>
            </w:r>
            <w:r>
              <w:t xml:space="preserve">». Формирование номинативного словаря по теме. Преобразование </w:t>
            </w:r>
            <w:proofErr w:type="spellStart"/>
            <w:r>
              <w:t>сущ</w:t>
            </w:r>
            <w:proofErr w:type="spellEnd"/>
            <w:r>
              <w:t xml:space="preserve">-х </w:t>
            </w:r>
            <w:proofErr w:type="spellStart"/>
            <w:proofErr w:type="gramStart"/>
            <w:r>
              <w:t>ед.числа</w:t>
            </w:r>
            <w:proofErr w:type="spellEnd"/>
            <w:proofErr w:type="gramEnd"/>
            <w:r>
              <w:t xml:space="preserve"> в форме </w:t>
            </w:r>
            <w:proofErr w:type="spellStart"/>
            <w:r>
              <w:t>Им.падежа</w:t>
            </w:r>
            <w:proofErr w:type="spellEnd"/>
            <w:r>
              <w:t xml:space="preserve"> в форму </w:t>
            </w:r>
            <w:proofErr w:type="spellStart"/>
            <w:r>
              <w:t>мн.числа.Образование</w:t>
            </w:r>
            <w:proofErr w:type="spellEnd"/>
            <w:r>
              <w:t xml:space="preserve"> </w:t>
            </w:r>
            <w:proofErr w:type="spellStart"/>
            <w:r>
              <w:t>прилагат</w:t>
            </w:r>
            <w:proofErr w:type="spellEnd"/>
            <w:r>
              <w:t xml:space="preserve">-х от </w:t>
            </w:r>
            <w:proofErr w:type="spellStart"/>
            <w:r>
              <w:t>сущ</w:t>
            </w:r>
            <w:proofErr w:type="spellEnd"/>
            <w:r>
              <w:t>-х.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Рассказывание по теме «Осень». Составление описательного рассказа о дереве.</w:t>
            </w:r>
          </w:p>
        </w:tc>
      </w:tr>
      <w:tr w:rsidR="006A1A7C" w:rsidTr="00FF3779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6A1A7C" w:rsidRDefault="006A1A7C">
            <w:r>
              <w:br/>
              <w:t>2</w:t>
            </w:r>
          </w:p>
        </w:tc>
        <w:tc>
          <w:tcPr>
            <w:tcW w:w="1868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[П]- [П’]</w:t>
            </w:r>
          </w:p>
        </w:tc>
        <w:tc>
          <w:tcPr>
            <w:tcW w:w="475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«Овощи».</w:t>
            </w:r>
            <w:r>
              <w:rPr>
                <w:rStyle w:val="apple-converted-space"/>
              </w:rPr>
              <w:t> </w:t>
            </w:r>
            <w:r>
              <w:t xml:space="preserve">Расширение глагольного </w:t>
            </w:r>
            <w:proofErr w:type="spellStart"/>
            <w:proofErr w:type="gramStart"/>
            <w:r>
              <w:t>словаря,практическое</w:t>
            </w:r>
            <w:proofErr w:type="spellEnd"/>
            <w:proofErr w:type="gramEnd"/>
            <w:r>
              <w:t xml:space="preserve"> усвоение формы глаголов несов.вида, ед.числа наст. времени.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Пересказ русской народной сказки «Мужик и медведь» с элементами драматизации.</w:t>
            </w:r>
          </w:p>
        </w:tc>
      </w:tr>
      <w:tr w:rsidR="006A1A7C" w:rsidTr="00FF3779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6A1A7C" w:rsidRDefault="006A1A7C">
            <w:r>
              <w:br/>
              <w:t>3</w:t>
            </w:r>
          </w:p>
        </w:tc>
        <w:tc>
          <w:tcPr>
            <w:tcW w:w="1868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[К]-[К’]</w:t>
            </w:r>
          </w:p>
        </w:tc>
        <w:tc>
          <w:tcPr>
            <w:tcW w:w="475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«Фрукты».</w:t>
            </w:r>
            <w:r>
              <w:rPr>
                <w:rStyle w:val="apple-converted-space"/>
              </w:rPr>
              <w:t> </w:t>
            </w:r>
            <w:r>
              <w:t xml:space="preserve">Формирование грамматической категории имён </w:t>
            </w:r>
            <w:proofErr w:type="spellStart"/>
            <w:r>
              <w:t>сущ</w:t>
            </w:r>
            <w:proofErr w:type="spellEnd"/>
            <w:r>
              <w:t xml:space="preserve">-х в форме </w:t>
            </w:r>
            <w:proofErr w:type="spellStart"/>
            <w:proofErr w:type="gramStart"/>
            <w:r>
              <w:t>род.падежа</w:t>
            </w:r>
            <w:proofErr w:type="spellEnd"/>
            <w:proofErr w:type="gramEnd"/>
            <w:r>
              <w:t xml:space="preserve"> мн.числа. Формирование навыков словообразования.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Пересказ рассказа Л.Н.Толстого «Косточка» с опорой на сюжетные картины.</w:t>
            </w:r>
          </w:p>
        </w:tc>
      </w:tr>
      <w:tr w:rsidR="006A1A7C" w:rsidTr="00FF3779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6A1A7C" w:rsidRDefault="006A1A7C">
            <w:r>
              <w:br/>
              <w:t>4</w:t>
            </w:r>
          </w:p>
        </w:tc>
        <w:tc>
          <w:tcPr>
            <w:tcW w:w="1868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[Т]-[Т’]</w:t>
            </w:r>
          </w:p>
        </w:tc>
        <w:tc>
          <w:tcPr>
            <w:tcW w:w="475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 xml:space="preserve">«Ягоды и </w:t>
            </w:r>
            <w:proofErr w:type="spellStart"/>
            <w:r>
              <w:rPr>
                <w:b/>
                <w:bCs/>
              </w:rPr>
              <w:t>грибы</w:t>
            </w:r>
            <w:proofErr w:type="gramStart"/>
            <w:r>
              <w:rPr>
                <w:b/>
                <w:bCs/>
              </w:rPr>
              <w:t>».</w:t>
            </w:r>
            <w:r>
              <w:t>Согласование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сущ</w:t>
            </w:r>
            <w:proofErr w:type="spellEnd"/>
            <w:r>
              <w:t xml:space="preserve">-х с числительными. Образование прилагательных от </w:t>
            </w:r>
            <w:proofErr w:type="spellStart"/>
            <w:r>
              <w:t>сущ</w:t>
            </w:r>
            <w:proofErr w:type="spellEnd"/>
            <w:r>
              <w:t>-х.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Пересказ рассказа В.Катаева «Грибы» с опорой на сюжетные картины.</w:t>
            </w:r>
          </w:p>
        </w:tc>
      </w:tr>
      <w:tr w:rsidR="006A1A7C" w:rsidTr="00FF3779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6A1A7C" w:rsidRDefault="006A1A7C">
            <w:r>
              <w:br/>
              <w:t>5</w:t>
            </w:r>
          </w:p>
        </w:tc>
        <w:tc>
          <w:tcPr>
            <w:tcW w:w="1868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[Х]- [Х’]</w:t>
            </w:r>
          </w:p>
        </w:tc>
        <w:tc>
          <w:tcPr>
            <w:tcW w:w="475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«Перелётные птицы</w:t>
            </w:r>
            <w:r>
              <w:t>». Формирование навыков словообразования. Образование ум-</w:t>
            </w:r>
            <w:proofErr w:type="spellStart"/>
            <w:proofErr w:type="gramStart"/>
            <w:r>
              <w:t>ласк.формы</w:t>
            </w:r>
            <w:proofErr w:type="spellEnd"/>
            <w:proofErr w:type="gramEnd"/>
            <w:r>
              <w:t xml:space="preserve"> имён </w:t>
            </w:r>
            <w:proofErr w:type="spellStart"/>
            <w:r>
              <w:t>сущ</w:t>
            </w:r>
            <w:proofErr w:type="spellEnd"/>
            <w:r>
              <w:t>-х.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 xml:space="preserve">Пересказ рассказа </w:t>
            </w:r>
            <w:proofErr w:type="spellStart"/>
            <w:r>
              <w:t>И.С.Соколова</w:t>
            </w:r>
            <w:proofErr w:type="spellEnd"/>
            <w:r>
              <w:t>-Микитова «Улетают журавли» с помощью опорных сигналов.</w:t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Ноябрь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"/>
        <w:gridCol w:w="1699"/>
        <w:gridCol w:w="4913"/>
        <w:gridCol w:w="2126"/>
      </w:tblGrid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lastRenderedPageBreak/>
              <w:t>неделя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фонетика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связная речь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1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[М]-[М’]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Дом.Семья</w:t>
            </w:r>
            <w:proofErr w:type="spellEnd"/>
            <w:r>
              <w:rPr>
                <w:b/>
                <w:bCs/>
              </w:rPr>
              <w:t>».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Составление </w:t>
            </w:r>
            <w:proofErr w:type="spellStart"/>
            <w:proofErr w:type="gramStart"/>
            <w:r>
              <w:t>сложносоч.предложений</w:t>
            </w:r>
            <w:proofErr w:type="spellEnd"/>
            <w:proofErr w:type="gramEnd"/>
            <w:r>
              <w:t xml:space="preserve">. Расширение словаря антонимов. Словообразование </w:t>
            </w:r>
            <w:proofErr w:type="spellStart"/>
            <w:proofErr w:type="gramStart"/>
            <w:r>
              <w:t>притяжат.прилаг</w:t>
            </w:r>
            <w:proofErr w:type="spellEnd"/>
            <w:proofErr w:type="gramEnd"/>
            <w:r>
              <w:t>-х.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рассказа по сюжетной картине «Семья».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2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[Н]-[Н’]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«Мебель».</w:t>
            </w:r>
            <w:r>
              <w:rPr>
                <w:rStyle w:val="apple-converted-space"/>
              </w:rPr>
              <w:t> </w:t>
            </w:r>
            <w:r>
              <w:t xml:space="preserve">Расширение знания значений предлогов и употребление их в </w:t>
            </w:r>
            <w:proofErr w:type="spellStart"/>
            <w:proofErr w:type="gramStart"/>
            <w:r>
              <w:t>самост.речи</w:t>
            </w:r>
            <w:proofErr w:type="spellEnd"/>
            <w:proofErr w:type="gramEnd"/>
            <w:r>
              <w:t>. Закрепление предложно-падежных конструкций.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рассказа «Как изготавливают мебель?» по опорным словам.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3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[Б]-[Б’]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 xml:space="preserve">«Посуда, </w:t>
            </w:r>
            <w:proofErr w:type="spellStart"/>
            <w:r>
              <w:rPr>
                <w:b/>
                <w:bCs/>
              </w:rPr>
              <w:t>продукты</w:t>
            </w:r>
            <w:proofErr w:type="gramStart"/>
            <w:r>
              <w:rPr>
                <w:b/>
                <w:bCs/>
              </w:rPr>
              <w:t>».</w:t>
            </w:r>
            <w:r>
              <w:t>Образование</w:t>
            </w:r>
            <w:proofErr w:type="spellEnd"/>
            <w:proofErr w:type="gramEnd"/>
            <w:r>
              <w:t xml:space="preserve"> относительных </w:t>
            </w:r>
            <w:proofErr w:type="spellStart"/>
            <w:r>
              <w:t>прилагат</w:t>
            </w:r>
            <w:proofErr w:type="spellEnd"/>
            <w:r>
              <w:t>-х. Развитие навыка словообразования.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Пересказ русской народной сказки «Лиса и журавль» с элементами драматизации.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4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[С]-[С’]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«Одежда, обувь, головные уборы».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Актуализация словаря по теме. Образование притяжательных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описательного рассказа о предметах одежды с опорой на схему.</w:t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Декабрь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"/>
        <w:gridCol w:w="1699"/>
        <w:gridCol w:w="4913"/>
        <w:gridCol w:w="2126"/>
      </w:tblGrid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неделя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фонетика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связная речь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1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[З]-[З’]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«Зима</w:t>
            </w:r>
            <w:r>
              <w:t>». Развитие семантического поля слова «снег</w:t>
            </w:r>
            <w:proofErr w:type="gramStart"/>
            <w:r>
              <w:t>».Практическое</w:t>
            </w:r>
            <w:proofErr w:type="gramEnd"/>
            <w:r>
              <w:t xml:space="preserve"> закрепление в речи детей глаголов </w:t>
            </w:r>
            <w:proofErr w:type="spellStart"/>
            <w:r>
              <w:t>прош.времени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рассказа «Зима» по серии картинок и вопросам.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2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[В]-[В’]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«Зимующие птицы»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Закреплять умение употреблять предлоги движения</w:t>
            </w:r>
            <w:r>
              <w:rPr>
                <w:rStyle w:val="apple-converted-space"/>
              </w:rPr>
              <w:t> </w:t>
            </w:r>
            <w:proofErr w:type="spellStart"/>
            <w:proofErr w:type="gramStart"/>
            <w:r>
              <w:rPr>
                <w:i/>
                <w:iCs/>
              </w:rPr>
              <w:t>в,из</w:t>
            </w:r>
            <w:proofErr w:type="gramEnd"/>
            <w:r>
              <w:rPr>
                <w:i/>
                <w:iCs/>
              </w:rPr>
              <w:t>,от,по,к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рассказа «Кормушка» по серии сюжетных картин.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3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[Д]-[Д’]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«Дикие животные зимой».</w:t>
            </w:r>
            <w:r>
              <w:rPr>
                <w:rStyle w:val="apple-converted-space"/>
              </w:rPr>
              <w:t> </w:t>
            </w:r>
            <w:r>
              <w:t xml:space="preserve">Практическое закрепление в речи употребления имён </w:t>
            </w:r>
            <w:proofErr w:type="spellStart"/>
            <w:r>
              <w:t>сущ</w:t>
            </w:r>
            <w:proofErr w:type="spellEnd"/>
            <w:r>
              <w:t>-х в различных падежах.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Рассказ по серии сюжетных картин «Дикие животные зимой».</w:t>
            </w:r>
          </w:p>
        </w:tc>
      </w:tr>
      <w:tr w:rsidR="006A1A7C" w:rsidTr="00FF3779">
        <w:trPr>
          <w:tblCellSpacing w:w="0" w:type="dxa"/>
        </w:trPr>
        <w:tc>
          <w:tcPr>
            <w:tcW w:w="1016" w:type="dxa"/>
            <w:shd w:val="clear" w:color="auto" w:fill="FFFFFF"/>
            <w:hideMark/>
          </w:tcPr>
          <w:p w:rsidR="006A1A7C" w:rsidRDefault="006A1A7C">
            <w:r>
              <w:br/>
              <w:t>4</w:t>
            </w:r>
          </w:p>
        </w:tc>
        <w:tc>
          <w:tcPr>
            <w:tcW w:w="169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[Г]-[Г’]</w:t>
            </w:r>
          </w:p>
        </w:tc>
        <w:tc>
          <w:tcPr>
            <w:tcW w:w="491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«Зимние забавы. Новогодний праздник».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Закреплять умение подбирать имена </w:t>
            </w:r>
            <w:proofErr w:type="spellStart"/>
            <w:r>
              <w:t>сущ</w:t>
            </w:r>
            <w:proofErr w:type="spellEnd"/>
            <w:r>
              <w:t xml:space="preserve">-е в </w:t>
            </w:r>
            <w:proofErr w:type="spellStart"/>
            <w:proofErr w:type="gramStart"/>
            <w:r>
              <w:t>тв.падеже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рассказа «Зимние забавы» по сюжетной картине.</w:t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Январь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1927"/>
        <w:gridCol w:w="4701"/>
        <w:gridCol w:w="2126"/>
      </w:tblGrid>
      <w:tr w:rsidR="006A1A7C" w:rsidTr="00E62B4F">
        <w:trPr>
          <w:tblCellSpacing w:w="0" w:type="dxa"/>
        </w:trPr>
        <w:tc>
          <w:tcPr>
            <w:tcW w:w="1000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lastRenderedPageBreak/>
              <w:t>неделя</w:t>
            </w:r>
          </w:p>
        </w:tc>
        <w:tc>
          <w:tcPr>
            <w:tcW w:w="1927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фонетика</w:t>
            </w:r>
          </w:p>
        </w:tc>
        <w:tc>
          <w:tcPr>
            <w:tcW w:w="4701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связная речь</w:t>
            </w:r>
          </w:p>
        </w:tc>
      </w:tr>
      <w:tr w:rsidR="006A1A7C" w:rsidTr="00E62B4F">
        <w:trPr>
          <w:tblCellSpacing w:w="0" w:type="dxa"/>
        </w:trPr>
        <w:tc>
          <w:tcPr>
            <w:tcW w:w="1000" w:type="dxa"/>
            <w:shd w:val="clear" w:color="auto" w:fill="FFFFFF"/>
            <w:hideMark/>
          </w:tcPr>
          <w:p w:rsidR="006A1A7C" w:rsidRDefault="006A1A7C">
            <w:r>
              <w:br/>
              <w:t>2</w:t>
            </w:r>
          </w:p>
        </w:tc>
        <w:tc>
          <w:tcPr>
            <w:tcW w:w="1927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4701" w:type="dxa"/>
            <w:shd w:val="clear" w:color="auto" w:fill="FFFFFF"/>
            <w:hideMark/>
          </w:tcPr>
          <w:p w:rsidR="006A1A7C" w:rsidRDefault="006A1A7C">
            <w:r>
              <w:t>Контрольная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диагностика</w:t>
            </w:r>
          </w:p>
        </w:tc>
      </w:tr>
      <w:tr w:rsidR="006A1A7C" w:rsidTr="00E62B4F">
        <w:trPr>
          <w:tblCellSpacing w:w="0" w:type="dxa"/>
        </w:trPr>
        <w:tc>
          <w:tcPr>
            <w:tcW w:w="1000" w:type="dxa"/>
            <w:shd w:val="clear" w:color="auto" w:fill="FFFFFF"/>
            <w:hideMark/>
          </w:tcPr>
          <w:p w:rsidR="006A1A7C" w:rsidRDefault="006A1A7C">
            <w:r>
              <w:br/>
              <w:t>3</w:t>
            </w:r>
          </w:p>
        </w:tc>
        <w:tc>
          <w:tcPr>
            <w:tcW w:w="192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[Й]</w:t>
            </w:r>
          </w:p>
        </w:tc>
        <w:tc>
          <w:tcPr>
            <w:tcW w:w="4701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</w:rPr>
              <w:t>«Животные Севера. Животные жарких стран».</w:t>
            </w:r>
            <w:r>
              <w:rPr>
                <w:rStyle w:val="apple-converted-space"/>
              </w:rPr>
              <w:t> </w:t>
            </w:r>
            <w:r>
              <w:t xml:space="preserve">Закрепление употребления имён </w:t>
            </w:r>
            <w:proofErr w:type="spellStart"/>
            <w:r>
              <w:t>сущ</w:t>
            </w:r>
            <w:proofErr w:type="spellEnd"/>
            <w:r>
              <w:t xml:space="preserve">-х </w:t>
            </w:r>
            <w:proofErr w:type="spellStart"/>
            <w:proofErr w:type="gramStart"/>
            <w:r>
              <w:t>множ.числа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род.падеже</w:t>
            </w:r>
            <w:proofErr w:type="spellEnd"/>
            <w:r>
              <w:t>. формирование навыка словообразования по теме.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Пересказ рассказа Б.С.Житкова «Как слон спас хозяина от тигра».</w:t>
            </w:r>
          </w:p>
        </w:tc>
      </w:tr>
      <w:tr w:rsidR="006A1A7C" w:rsidTr="00E62B4F">
        <w:trPr>
          <w:tblCellSpacing w:w="0" w:type="dxa"/>
        </w:trPr>
        <w:tc>
          <w:tcPr>
            <w:tcW w:w="1000" w:type="dxa"/>
            <w:shd w:val="clear" w:color="auto" w:fill="FFFFFF"/>
            <w:hideMark/>
          </w:tcPr>
          <w:p w:rsidR="006A1A7C" w:rsidRDefault="006A1A7C">
            <w:r>
              <w:br/>
              <w:t>4</w:t>
            </w:r>
          </w:p>
        </w:tc>
        <w:tc>
          <w:tcPr>
            <w:tcW w:w="192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Йотированные гласные, [Я]</w:t>
            </w:r>
          </w:p>
        </w:tc>
        <w:tc>
          <w:tcPr>
            <w:tcW w:w="4701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rPr>
                <w:b/>
                <w:bCs/>
              </w:rPr>
              <w:t>«Домашние животные и птицы».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Актуализация словаря по теме. Расширение семантического поля слова «щенок». Развитие навыков словообразования. Ум-ласк. форма слов.</w:t>
            </w:r>
          </w:p>
        </w:tc>
        <w:tc>
          <w:tcPr>
            <w:tcW w:w="2126" w:type="dxa"/>
            <w:shd w:val="clear" w:color="auto" w:fill="FFFFFF"/>
            <w:hideMark/>
          </w:tcPr>
          <w:p w:rsidR="006A1A7C" w:rsidRDefault="006A1A7C">
            <w:r>
              <w:t>Составление рассказа «Щенок» по серии сюжетных картин.</w:t>
            </w:r>
          </w:p>
        </w:tc>
      </w:tr>
    </w:tbl>
    <w:p w:rsidR="00E62B4F" w:rsidRPr="007A42C3" w:rsidRDefault="006A1A7C" w:rsidP="00E62B4F">
      <w:r>
        <w:rPr>
          <w:color w:val="000000"/>
          <w:sz w:val="27"/>
          <w:szCs w:val="27"/>
        </w:rPr>
        <w:br/>
      </w:r>
      <w:r w:rsidR="00E62B4F" w:rsidRPr="007A42C3">
        <w:rPr>
          <w:b/>
          <w:bCs/>
          <w:color w:val="000000"/>
          <w:sz w:val="27"/>
          <w:szCs w:val="27"/>
          <w:shd w:val="clear" w:color="auto" w:fill="FFFFFF"/>
        </w:rPr>
        <w:t>Февраль</w:t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1974"/>
        <w:gridCol w:w="3260"/>
        <w:gridCol w:w="3967"/>
      </w:tblGrid>
      <w:tr w:rsidR="00E62B4F" w:rsidRPr="007A42C3" w:rsidTr="006C73D7">
        <w:trPr>
          <w:tblCellSpacing w:w="0" w:type="dxa"/>
        </w:trPr>
        <w:tc>
          <w:tcPr>
            <w:tcW w:w="96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неделя</w:t>
            </w:r>
          </w:p>
        </w:tc>
        <w:tc>
          <w:tcPr>
            <w:tcW w:w="1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фонетика</w:t>
            </w:r>
          </w:p>
        </w:tc>
        <w:tc>
          <w:tcPr>
            <w:tcW w:w="3261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связная речь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6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1</w:t>
            </w:r>
          </w:p>
        </w:tc>
        <w:tc>
          <w:tcPr>
            <w:tcW w:w="1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[Ю]</w:t>
            </w:r>
          </w:p>
        </w:tc>
        <w:tc>
          <w:tcPr>
            <w:tcW w:w="3261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«Инструменты и материалы»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Пересказ сказки «Две косы» К.Д.Ушинский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6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2</w:t>
            </w:r>
          </w:p>
        </w:tc>
        <w:tc>
          <w:tcPr>
            <w:tcW w:w="1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[Ё]</w:t>
            </w:r>
          </w:p>
        </w:tc>
        <w:tc>
          <w:tcPr>
            <w:tcW w:w="3261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</w:t>
            </w:r>
            <w:proofErr w:type="spellStart"/>
            <w:proofErr w:type="gramStart"/>
            <w:r w:rsidRPr="007A42C3">
              <w:rPr>
                <w:b/>
                <w:bCs/>
              </w:rPr>
              <w:t>Морские,речные</w:t>
            </w:r>
            <w:proofErr w:type="spellEnd"/>
            <w:proofErr w:type="gramEnd"/>
            <w:r w:rsidRPr="007A42C3">
              <w:rPr>
                <w:b/>
                <w:bCs/>
              </w:rPr>
              <w:t xml:space="preserve"> и аквариумные обитатели»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Пересказ рассказа Е.Пермяка «Первая рыбка»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6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3</w:t>
            </w:r>
          </w:p>
        </w:tc>
        <w:tc>
          <w:tcPr>
            <w:tcW w:w="1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[Е]</w:t>
            </w:r>
          </w:p>
        </w:tc>
        <w:tc>
          <w:tcPr>
            <w:tcW w:w="3261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«День Защитника Отечества»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Составление рассказа «Собака - санитар» по серии сюжетных картин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6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4</w:t>
            </w:r>
          </w:p>
        </w:tc>
        <w:tc>
          <w:tcPr>
            <w:tcW w:w="1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[Ш]</w:t>
            </w:r>
          </w:p>
        </w:tc>
        <w:tc>
          <w:tcPr>
            <w:tcW w:w="3261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«Транспорт. Профессии на транспорте»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 xml:space="preserve">Составление рассказа «Все хорошо, что хорошо кончается» по сюжетной картине </w:t>
            </w:r>
            <w:proofErr w:type="spellStart"/>
            <w:r w:rsidRPr="007A42C3">
              <w:t>с</w:t>
            </w:r>
            <w:hyperlink r:id="rId23" w:tooltip="Практические навыки по психологии и психиатрии. Умение правильно оценить клиническую ясность сознания у психически больного" w:history="1">
              <w:r w:rsidRPr="007A42C3">
                <w:rPr>
                  <w:color w:val="0000FF"/>
                </w:rPr>
                <w:t>придумыванием</w:t>
              </w:r>
              <w:proofErr w:type="spellEnd"/>
              <w:r w:rsidRPr="007A42C3">
                <w:rPr>
                  <w:color w:val="0000FF"/>
                </w:rPr>
                <w:t xml:space="preserve"> предшествующих и последующих событий</w:t>
              </w:r>
            </w:hyperlink>
          </w:p>
        </w:tc>
      </w:tr>
    </w:tbl>
    <w:p w:rsidR="00671545" w:rsidRDefault="00671545" w:rsidP="00E62B4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62B4F" w:rsidRPr="007A42C3" w:rsidRDefault="00E62B4F" w:rsidP="00E62B4F">
      <w:r w:rsidRPr="007A42C3">
        <w:rPr>
          <w:b/>
          <w:bCs/>
          <w:color w:val="000000"/>
          <w:sz w:val="27"/>
          <w:szCs w:val="27"/>
          <w:shd w:val="clear" w:color="auto" w:fill="FFFFFF"/>
        </w:rPr>
        <w:t>Март</w:t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6"/>
        <w:gridCol w:w="1292"/>
        <w:gridCol w:w="3933"/>
        <w:gridCol w:w="3969"/>
      </w:tblGrid>
      <w:tr w:rsidR="00E62B4F" w:rsidRPr="007A42C3" w:rsidTr="006C73D7">
        <w:trPr>
          <w:tblCellSpacing w:w="0" w:type="dxa"/>
        </w:trPr>
        <w:tc>
          <w:tcPr>
            <w:tcW w:w="976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неделя</w:t>
            </w:r>
          </w:p>
        </w:tc>
        <w:tc>
          <w:tcPr>
            <w:tcW w:w="129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фонетика</w:t>
            </w:r>
          </w:p>
        </w:tc>
        <w:tc>
          <w:tcPr>
            <w:tcW w:w="3933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связная речь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6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1</w:t>
            </w:r>
          </w:p>
        </w:tc>
        <w:tc>
          <w:tcPr>
            <w:tcW w:w="129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proofErr w:type="spellStart"/>
            <w:proofErr w:type="gramStart"/>
            <w:r w:rsidRPr="007A42C3">
              <w:rPr>
                <w:b/>
                <w:bCs/>
              </w:rPr>
              <w:t>Диф</w:t>
            </w:r>
            <w:proofErr w:type="spellEnd"/>
            <w:r w:rsidRPr="007A42C3">
              <w:rPr>
                <w:b/>
                <w:bCs/>
              </w:rPr>
              <w:t>.[</w:t>
            </w:r>
            <w:proofErr w:type="gramEnd"/>
            <w:r w:rsidRPr="007A42C3">
              <w:rPr>
                <w:b/>
                <w:bCs/>
              </w:rPr>
              <w:t>С]-[Ш]</w:t>
            </w:r>
          </w:p>
        </w:tc>
        <w:tc>
          <w:tcPr>
            <w:tcW w:w="3933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«Мамин праздник, 8-е марта»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Составление рассказа «Поздравляем маму» по сюжетной картине с </w:t>
            </w:r>
            <w:hyperlink r:id="rId24" w:tooltip="Практические навыки по психологии и психиатрии. Умение правильно оценить клиническую ясность сознания у психически больного" w:history="1">
              <w:r w:rsidRPr="007A42C3">
                <w:rPr>
                  <w:color w:val="0000FF"/>
                </w:rPr>
                <w:t>придумыванием предшествующих и последующих событий</w:t>
              </w:r>
            </w:hyperlink>
          </w:p>
        </w:tc>
      </w:tr>
      <w:tr w:rsidR="00E62B4F" w:rsidRPr="007A42C3" w:rsidTr="006C73D7">
        <w:trPr>
          <w:tblCellSpacing w:w="0" w:type="dxa"/>
        </w:trPr>
        <w:tc>
          <w:tcPr>
            <w:tcW w:w="976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2</w:t>
            </w:r>
          </w:p>
        </w:tc>
        <w:tc>
          <w:tcPr>
            <w:tcW w:w="129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[Ж]</w:t>
            </w:r>
          </w:p>
        </w:tc>
        <w:tc>
          <w:tcPr>
            <w:tcW w:w="3933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«Весна. Признаки весны»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Пересказ рассказа К.Д.Ушинского </w:t>
            </w:r>
            <w:r w:rsidRPr="007A42C3">
              <w:br/>
              <w:t>«Четыре желания»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6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lastRenderedPageBreak/>
              <w:t>3</w:t>
            </w:r>
          </w:p>
        </w:tc>
        <w:tc>
          <w:tcPr>
            <w:tcW w:w="129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lastRenderedPageBreak/>
              <w:br/>
            </w:r>
            <w:r w:rsidRPr="007A42C3">
              <w:rPr>
                <w:b/>
                <w:bCs/>
              </w:rPr>
              <w:lastRenderedPageBreak/>
              <w:t>[Л]-[Л’]</w:t>
            </w:r>
          </w:p>
        </w:tc>
        <w:tc>
          <w:tcPr>
            <w:tcW w:w="3933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lastRenderedPageBreak/>
              <w:t>«Перелётные птицы весной»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 xml:space="preserve">Составление рассказа </w:t>
            </w:r>
            <w:r w:rsidRPr="007A42C3">
              <w:lastRenderedPageBreak/>
              <w:t xml:space="preserve">«Скворечник» </w:t>
            </w:r>
            <w:proofErr w:type="spellStart"/>
            <w:r w:rsidRPr="007A42C3">
              <w:t>посерии</w:t>
            </w:r>
            <w:proofErr w:type="spellEnd"/>
            <w:r w:rsidRPr="007A42C3">
              <w:t xml:space="preserve"> сюжетных картин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6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lastRenderedPageBreak/>
              <w:br/>
            </w:r>
            <w:r w:rsidRPr="007A42C3">
              <w:rPr>
                <w:b/>
                <w:bCs/>
              </w:rPr>
              <w:t>4</w:t>
            </w:r>
          </w:p>
        </w:tc>
        <w:tc>
          <w:tcPr>
            <w:tcW w:w="129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[Ц]</w:t>
            </w:r>
          </w:p>
        </w:tc>
        <w:tc>
          <w:tcPr>
            <w:tcW w:w="3933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«Первоцветы» (</w:t>
            </w:r>
            <w:proofErr w:type="spellStart"/>
            <w:proofErr w:type="gramStart"/>
            <w:r w:rsidRPr="007A42C3">
              <w:rPr>
                <w:b/>
                <w:bCs/>
              </w:rPr>
              <w:t>цветы,растения</w:t>
            </w:r>
            <w:proofErr w:type="spellEnd"/>
            <w:proofErr w:type="gramEnd"/>
            <w:r w:rsidRPr="007A42C3">
              <w:rPr>
                <w:b/>
                <w:bCs/>
              </w:rPr>
              <w:t>)</w:t>
            </w:r>
          </w:p>
        </w:tc>
        <w:tc>
          <w:tcPr>
            <w:tcW w:w="39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 xml:space="preserve">Пересказ рассказа </w:t>
            </w:r>
            <w:proofErr w:type="spellStart"/>
            <w:r w:rsidRPr="007A42C3">
              <w:t>Г.А.Скребицкого</w:t>
            </w:r>
            <w:proofErr w:type="spellEnd"/>
            <w:r w:rsidRPr="007A42C3">
              <w:t xml:space="preserve"> «Весна» с придумыванием последующих событий</w:t>
            </w:r>
          </w:p>
        </w:tc>
      </w:tr>
    </w:tbl>
    <w:p w:rsidR="00E62B4F" w:rsidRPr="007A42C3" w:rsidRDefault="00E62B4F" w:rsidP="00E62B4F">
      <w:r w:rsidRPr="007A42C3">
        <w:rPr>
          <w:color w:val="000000"/>
          <w:sz w:val="27"/>
          <w:szCs w:val="27"/>
        </w:rPr>
        <w:br/>
      </w:r>
      <w:r w:rsidRPr="007A42C3">
        <w:rPr>
          <w:b/>
          <w:bCs/>
          <w:color w:val="000000"/>
          <w:sz w:val="27"/>
          <w:szCs w:val="27"/>
          <w:shd w:val="clear" w:color="auto" w:fill="FFFFFF"/>
        </w:rPr>
        <w:t>Апрель</w:t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"/>
        <w:gridCol w:w="1352"/>
        <w:gridCol w:w="3169"/>
        <w:gridCol w:w="4667"/>
      </w:tblGrid>
      <w:tr w:rsidR="00E62B4F" w:rsidRPr="007A42C3" w:rsidTr="006C73D7">
        <w:trPr>
          <w:tblCellSpacing w:w="0" w:type="dxa"/>
        </w:trPr>
        <w:tc>
          <w:tcPr>
            <w:tcW w:w="98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неделя</w:t>
            </w:r>
          </w:p>
        </w:tc>
        <w:tc>
          <w:tcPr>
            <w:tcW w:w="135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фонетика</w:t>
            </w:r>
          </w:p>
        </w:tc>
        <w:tc>
          <w:tcPr>
            <w:tcW w:w="31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466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связная речь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8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1</w:t>
            </w:r>
          </w:p>
        </w:tc>
        <w:tc>
          <w:tcPr>
            <w:tcW w:w="135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[Р]</w:t>
            </w:r>
          </w:p>
        </w:tc>
        <w:tc>
          <w:tcPr>
            <w:tcW w:w="31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«Профессии»</w:t>
            </w:r>
          </w:p>
        </w:tc>
        <w:tc>
          <w:tcPr>
            <w:tcW w:w="466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 xml:space="preserve">Составление рассказа «Кто кормит нас вкусно и </w:t>
            </w:r>
            <w:proofErr w:type="gramStart"/>
            <w:r w:rsidRPr="007A42C3">
              <w:t>полезно»(</w:t>
            </w:r>
            <w:proofErr w:type="gramEnd"/>
            <w:r w:rsidRPr="007A42C3">
              <w:t>из коллективного опыта) 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8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2</w:t>
            </w:r>
          </w:p>
        </w:tc>
        <w:tc>
          <w:tcPr>
            <w:tcW w:w="135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[Р’]</w:t>
            </w:r>
          </w:p>
        </w:tc>
        <w:tc>
          <w:tcPr>
            <w:tcW w:w="31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«Космос»</w:t>
            </w:r>
          </w:p>
        </w:tc>
        <w:tc>
          <w:tcPr>
            <w:tcW w:w="466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Пересказ-описание одной из планет Солнечной системы, по плану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8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3</w:t>
            </w:r>
          </w:p>
        </w:tc>
        <w:tc>
          <w:tcPr>
            <w:tcW w:w="135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[Р]-[Р’]</w:t>
            </w:r>
          </w:p>
        </w:tc>
        <w:tc>
          <w:tcPr>
            <w:tcW w:w="31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«Пресмыкающиеся и земноводные»</w:t>
            </w:r>
          </w:p>
        </w:tc>
        <w:tc>
          <w:tcPr>
            <w:tcW w:w="466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Составление творческого рассказа «Встреча змеи и лягушки»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8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4</w:t>
            </w:r>
          </w:p>
        </w:tc>
        <w:tc>
          <w:tcPr>
            <w:tcW w:w="1352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[Ч]</w:t>
            </w:r>
          </w:p>
        </w:tc>
        <w:tc>
          <w:tcPr>
            <w:tcW w:w="3169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«Насекомые» </w:t>
            </w:r>
          </w:p>
        </w:tc>
        <w:tc>
          <w:tcPr>
            <w:tcW w:w="466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Пересказ рассказа В.А.Сухомлинского «Стыдно перед соловушкой»</w:t>
            </w:r>
          </w:p>
        </w:tc>
      </w:tr>
    </w:tbl>
    <w:p w:rsidR="00E62B4F" w:rsidRPr="007A42C3" w:rsidRDefault="00E62B4F" w:rsidP="00E62B4F">
      <w:r w:rsidRPr="007A42C3">
        <w:rPr>
          <w:color w:val="000000"/>
          <w:sz w:val="27"/>
          <w:szCs w:val="27"/>
        </w:rPr>
        <w:br/>
      </w:r>
      <w:r w:rsidRPr="007A42C3">
        <w:rPr>
          <w:b/>
          <w:bCs/>
          <w:color w:val="000000"/>
          <w:sz w:val="27"/>
          <w:szCs w:val="27"/>
          <w:shd w:val="clear" w:color="auto" w:fill="FFFFFF"/>
        </w:rPr>
        <w:t>Май</w:t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"/>
        <w:gridCol w:w="1490"/>
        <w:gridCol w:w="3027"/>
        <w:gridCol w:w="4678"/>
      </w:tblGrid>
      <w:tr w:rsidR="00E62B4F" w:rsidRPr="007A42C3" w:rsidTr="006C73D7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неделя</w:t>
            </w:r>
          </w:p>
        </w:tc>
        <w:tc>
          <w:tcPr>
            <w:tcW w:w="1490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фонетика</w:t>
            </w:r>
          </w:p>
        </w:tc>
        <w:tc>
          <w:tcPr>
            <w:tcW w:w="302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лексико-грамматический строй речи</w:t>
            </w:r>
          </w:p>
        </w:tc>
        <w:tc>
          <w:tcPr>
            <w:tcW w:w="4678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связная речь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1</w:t>
            </w:r>
          </w:p>
        </w:tc>
        <w:tc>
          <w:tcPr>
            <w:tcW w:w="1490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[Ф]-[Ф’]</w:t>
            </w:r>
          </w:p>
        </w:tc>
        <w:tc>
          <w:tcPr>
            <w:tcW w:w="302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«Наша страна», «День Победы»</w:t>
            </w:r>
          </w:p>
        </w:tc>
        <w:tc>
          <w:tcPr>
            <w:tcW w:w="4678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 xml:space="preserve">Пересказ рассказа </w:t>
            </w:r>
            <w:proofErr w:type="spellStart"/>
            <w:r w:rsidRPr="007A42C3">
              <w:t>С.А.Баруздина</w:t>
            </w:r>
            <w:proofErr w:type="spellEnd"/>
            <w:r w:rsidRPr="007A42C3">
              <w:t xml:space="preserve"> «Страна, где мы живём» с изменением главных действующих лиц и добавлением последующих событий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2</w:t>
            </w:r>
          </w:p>
        </w:tc>
        <w:tc>
          <w:tcPr>
            <w:tcW w:w="1490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[Щ]</w:t>
            </w:r>
          </w:p>
        </w:tc>
        <w:tc>
          <w:tcPr>
            <w:tcW w:w="302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«Мой город – Санкт-Петербург»</w:t>
            </w:r>
          </w:p>
        </w:tc>
        <w:tc>
          <w:tcPr>
            <w:tcW w:w="4678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Составление рассказа с опорой на картины «Прогулка по городу»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3</w:t>
            </w:r>
          </w:p>
        </w:tc>
        <w:tc>
          <w:tcPr>
            <w:tcW w:w="1490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proofErr w:type="spellStart"/>
            <w:proofErr w:type="gramStart"/>
            <w:r w:rsidRPr="007A42C3">
              <w:rPr>
                <w:b/>
                <w:bCs/>
              </w:rPr>
              <w:t>Диф</w:t>
            </w:r>
            <w:proofErr w:type="spellEnd"/>
            <w:r w:rsidRPr="007A42C3">
              <w:rPr>
                <w:b/>
                <w:bCs/>
              </w:rPr>
              <w:t>.[</w:t>
            </w:r>
            <w:proofErr w:type="gramEnd"/>
            <w:r w:rsidRPr="007A42C3">
              <w:rPr>
                <w:b/>
                <w:bCs/>
              </w:rPr>
              <w:t>Щ]-[Ч]</w:t>
            </w:r>
          </w:p>
        </w:tc>
        <w:tc>
          <w:tcPr>
            <w:tcW w:w="302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«Школы, школьные принадлежности»</w:t>
            </w:r>
          </w:p>
        </w:tc>
        <w:tc>
          <w:tcPr>
            <w:tcW w:w="4678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Составление рассказа по серии сюжетных картин</w:t>
            </w:r>
            <w:r w:rsidRPr="007A42C3">
              <w:br/>
            </w:r>
            <w:r w:rsidRPr="007A42C3">
              <w:br/>
              <w:t>(с одним закрытым фрагментом)</w:t>
            </w:r>
          </w:p>
        </w:tc>
      </w:tr>
      <w:tr w:rsidR="00E62B4F" w:rsidRPr="007A42C3" w:rsidTr="006C73D7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br/>
            </w:r>
            <w:r w:rsidRPr="007A42C3">
              <w:rPr>
                <w:b/>
                <w:bCs/>
              </w:rPr>
              <w:t>4</w:t>
            </w:r>
          </w:p>
        </w:tc>
        <w:tc>
          <w:tcPr>
            <w:tcW w:w="1490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Обобщение</w:t>
            </w:r>
            <w:r w:rsidRPr="007A42C3">
              <w:br/>
            </w:r>
            <w:r w:rsidRPr="007A42C3">
              <w:br/>
            </w:r>
            <w:r w:rsidRPr="007A42C3">
              <w:rPr>
                <w:b/>
                <w:bCs/>
              </w:rPr>
              <w:t>по согласным</w:t>
            </w:r>
          </w:p>
        </w:tc>
        <w:tc>
          <w:tcPr>
            <w:tcW w:w="3027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rPr>
                <w:b/>
                <w:bCs/>
              </w:rPr>
              <w:t>«Лето» </w:t>
            </w:r>
          </w:p>
        </w:tc>
        <w:tc>
          <w:tcPr>
            <w:tcW w:w="4678" w:type="dxa"/>
            <w:shd w:val="clear" w:color="auto" w:fill="FFFFFF"/>
            <w:hideMark/>
          </w:tcPr>
          <w:p w:rsidR="00E62B4F" w:rsidRPr="007A42C3" w:rsidRDefault="00E62B4F" w:rsidP="006C73D7">
            <w:r w:rsidRPr="007A42C3">
              <w:t>Составление рассказа на заданную тему «Как я проведу лето»</w:t>
            </w:r>
          </w:p>
        </w:tc>
      </w:tr>
    </w:tbl>
    <w:p w:rsidR="006A1A7C" w:rsidRDefault="006A1A7C" w:rsidP="00E62B4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Модель календарного планирования</w:t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1985"/>
        <w:gridCol w:w="2268"/>
        <w:gridCol w:w="3544"/>
      </w:tblGrid>
      <w:tr w:rsidR="006A1A7C" w:rsidTr="00E62B4F">
        <w:trPr>
          <w:trHeight w:val="195"/>
          <w:tblCellSpacing w:w="0" w:type="dxa"/>
        </w:trPr>
        <w:tc>
          <w:tcPr>
            <w:tcW w:w="2373" w:type="dxa"/>
            <w:shd w:val="clear" w:color="auto" w:fill="FFFFFF"/>
            <w:hideMark/>
          </w:tcPr>
          <w:p w:rsidR="006A1A7C" w:rsidRDefault="006A1A7C">
            <w:pPr>
              <w:spacing w:after="240" w:line="195" w:lineRule="atLeast"/>
            </w:pP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line="195" w:lineRule="atLeast"/>
            </w:pPr>
            <w:r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line="195" w:lineRule="atLeast"/>
            </w:pPr>
            <w:r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line="195" w:lineRule="atLeast"/>
            </w:pPr>
            <w:r>
              <w:rPr>
                <w:b/>
                <w:bCs/>
                <w:i/>
                <w:iCs/>
              </w:rPr>
              <w:t>пятница</w:t>
            </w:r>
          </w:p>
        </w:tc>
      </w:tr>
      <w:tr w:rsidR="006A1A7C" w:rsidTr="00E62B4F">
        <w:trPr>
          <w:tblCellSpacing w:w="0" w:type="dxa"/>
        </w:trPr>
        <w:tc>
          <w:tcPr>
            <w:tcW w:w="2373" w:type="dxa"/>
            <w:shd w:val="clear" w:color="auto" w:fill="FFFFFF"/>
            <w:vAlign w:val="center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Общие речевые навыки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</w:tr>
      <w:tr w:rsidR="006A1A7C" w:rsidTr="00E62B4F">
        <w:trPr>
          <w:trHeight w:val="1170"/>
          <w:tblCellSpacing w:w="0" w:type="dxa"/>
        </w:trPr>
        <w:tc>
          <w:tcPr>
            <w:tcW w:w="2373" w:type="dxa"/>
            <w:shd w:val="clear" w:color="auto" w:fill="FFFFFF"/>
            <w:vAlign w:val="center"/>
            <w:hideMark/>
          </w:tcPr>
          <w:p w:rsidR="006A1A7C" w:rsidRDefault="006A1A7C">
            <w:r>
              <w:lastRenderedPageBreak/>
              <w:br/>
            </w:r>
            <w:r>
              <w:rPr>
                <w:b/>
                <w:bCs/>
                <w:i/>
                <w:iCs/>
              </w:rPr>
              <w:t>Зрительное и слуховое внимание и память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</w:tr>
      <w:tr w:rsidR="006A1A7C" w:rsidTr="00E62B4F">
        <w:trPr>
          <w:trHeight w:val="1770"/>
          <w:tblCellSpacing w:w="0" w:type="dxa"/>
        </w:trPr>
        <w:tc>
          <w:tcPr>
            <w:tcW w:w="2373" w:type="dxa"/>
            <w:shd w:val="clear" w:color="auto" w:fill="FFFFFF"/>
            <w:vAlign w:val="center"/>
            <w:hideMark/>
          </w:tcPr>
          <w:p w:rsidR="006A1A7C" w:rsidRDefault="006A1A7C" w:rsidP="00671545">
            <w:pPr>
              <w:jc w:val="both"/>
            </w:pPr>
            <w:r>
              <w:rPr>
                <w:b/>
                <w:bCs/>
                <w:i/>
                <w:iCs/>
              </w:rPr>
              <w:t xml:space="preserve">Общая и мелкая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моторика.Речь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с движением.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</w:tr>
      <w:tr w:rsidR="006A1A7C" w:rsidTr="00E62B4F">
        <w:trPr>
          <w:trHeight w:val="1485"/>
          <w:tblCellSpacing w:w="0" w:type="dxa"/>
        </w:trPr>
        <w:tc>
          <w:tcPr>
            <w:tcW w:w="2373" w:type="dxa"/>
            <w:shd w:val="clear" w:color="auto" w:fill="FFFFFF"/>
            <w:vAlign w:val="center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Фонематические процессы. Основы грамоты.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</w:tr>
      <w:tr w:rsidR="006A1A7C" w:rsidTr="00E62B4F">
        <w:trPr>
          <w:trHeight w:val="1230"/>
          <w:tblCellSpacing w:w="0" w:type="dxa"/>
        </w:trPr>
        <w:tc>
          <w:tcPr>
            <w:tcW w:w="2373" w:type="dxa"/>
            <w:shd w:val="clear" w:color="auto" w:fill="FFFFFF"/>
            <w:vAlign w:val="center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Лексика. Грамматика Связная речь.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</w:tr>
      <w:tr w:rsidR="006A1A7C" w:rsidTr="00E62B4F">
        <w:trPr>
          <w:trHeight w:val="585"/>
          <w:tblCellSpacing w:w="0" w:type="dxa"/>
        </w:trPr>
        <w:tc>
          <w:tcPr>
            <w:tcW w:w="2373" w:type="dxa"/>
            <w:shd w:val="clear" w:color="auto" w:fill="FFFFFF"/>
            <w:vAlign w:val="center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Звукопроизношение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  <w:tc>
          <w:tcPr>
            <w:tcW w:w="3544" w:type="dxa"/>
            <w:shd w:val="clear" w:color="auto" w:fill="FFFFFF"/>
            <w:hideMark/>
          </w:tcPr>
          <w:p w:rsidR="006A1A7C" w:rsidRDefault="006A1A7C">
            <w:pPr>
              <w:spacing w:after="240"/>
            </w:pPr>
            <w:r>
              <w:br/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Первичная диагностика речевого развития производится в сентябре, планирование этапов обследования вносится в таблицу: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ПЛАН ДИАГНОСТИКИ</w:t>
      </w:r>
      <w:r>
        <w:rPr>
          <w:color w:val="000000"/>
          <w:sz w:val="27"/>
          <w:szCs w:val="27"/>
        </w:rPr>
        <w:br/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2268"/>
        <w:gridCol w:w="1842"/>
        <w:gridCol w:w="1843"/>
        <w:gridCol w:w="1985"/>
      </w:tblGrid>
      <w:tr w:rsidR="006A1A7C" w:rsidTr="00E62B4F">
        <w:trPr>
          <w:tblCellSpacing w:w="0" w:type="dxa"/>
        </w:trPr>
        <w:tc>
          <w:tcPr>
            <w:tcW w:w="2232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понедельник</w:t>
            </w:r>
            <w:r>
              <w:br/>
            </w:r>
            <w:r>
              <w:br/>
              <w:t>(дата)</w:t>
            </w:r>
          </w:p>
        </w:tc>
        <w:tc>
          <w:tcPr>
            <w:tcW w:w="2268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1842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1985" w:type="dxa"/>
            <w:shd w:val="clear" w:color="auto" w:fill="FFFFFF"/>
            <w:hideMark/>
          </w:tcPr>
          <w:p w:rsidR="006A1A7C" w:rsidRDefault="006A1A7C">
            <w:r>
              <w:rPr>
                <w:b/>
                <w:bCs/>
                <w:i/>
                <w:iCs/>
              </w:rPr>
              <w:t>пятница</w:t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Звукопроизносительная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сторона речи обследуется 3 раза за учебный год (в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сентябре,январе</w:t>
      </w:r>
      <w:proofErr w:type="gramEnd"/>
      <w:r>
        <w:rPr>
          <w:color w:val="000000"/>
          <w:sz w:val="27"/>
          <w:szCs w:val="27"/>
          <w:shd w:val="clear" w:color="auto" w:fill="FFFFFF"/>
        </w:rPr>
        <w:t>,апреле</w:t>
      </w:r>
      <w:proofErr w:type="spellEnd"/>
      <w:r>
        <w:rPr>
          <w:color w:val="000000"/>
          <w:sz w:val="27"/>
          <w:szCs w:val="27"/>
          <w:shd w:val="clear" w:color="auto" w:fill="FFFFFF"/>
        </w:rPr>
        <w:t>) и эти данные фиксируются 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экране звукопроизношения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Экран ЗВУКОПРОИЗНОШЕНИЯ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tbl>
      <w:tblPr>
        <w:tblW w:w="103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4"/>
        <w:gridCol w:w="703"/>
        <w:gridCol w:w="705"/>
        <w:gridCol w:w="563"/>
        <w:gridCol w:w="565"/>
        <w:gridCol w:w="564"/>
        <w:gridCol w:w="494"/>
        <w:gridCol w:w="657"/>
        <w:gridCol w:w="705"/>
        <w:gridCol w:w="564"/>
        <w:gridCol w:w="564"/>
        <w:gridCol w:w="566"/>
        <w:gridCol w:w="424"/>
        <w:gridCol w:w="457"/>
        <w:gridCol w:w="1686"/>
      </w:tblGrid>
      <w:tr w:rsidR="00E62B4F" w:rsidTr="00E62B4F">
        <w:trPr>
          <w:tblCellSpacing w:w="0" w:type="dxa"/>
        </w:trPr>
        <w:tc>
          <w:tcPr>
            <w:tcW w:w="1098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Звуки</w:t>
            </w:r>
            <w:r>
              <w:br/>
            </w:r>
            <w:r>
              <w:br/>
            </w:r>
            <w:r>
              <w:rPr>
                <w:b/>
                <w:bCs/>
              </w:rPr>
              <w:t>Ф.И.</w:t>
            </w:r>
          </w:p>
        </w:tc>
        <w:tc>
          <w:tcPr>
            <w:tcW w:w="708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С</w:t>
            </w:r>
          </w:p>
        </w:tc>
        <w:tc>
          <w:tcPr>
            <w:tcW w:w="70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С’</w:t>
            </w:r>
          </w:p>
        </w:tc>
        <w:tc>
          <w:tcPr>
            <w:tcW w:w="56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З’</w:t>
            </w:r>
          </w:p>
        </w:tc>
        <w:tc>
          <w:tcPr>
            <w:tcW w:w="56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Ц</w:t>
            </w:r>
          </w:p>
        </w:tc>
        <w:tc>
          <w:tcPr>
            <w:tcW w:w="474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Ш</w:t>
            </w:r>
          </w:p>
        </w:tc>
        <w:tc>
          <w:tcPr>
            <w:tcW w:w="660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Ж</w:t>
            </w:r>
          </w:p>
        </w:tc>
        <w:tc>
          <w:tcPr>
            <w:tcW w:w="70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Щ</w:t>
            </w:r>
          </w:p>
        </w:tc>
        <w:tc>
          <w:tcPr>
            <w:tcW w:w="56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Ч</w:t>
            </w:r>
          </w:p>
        </w:tc>
        <w:tc>
          <w:tcPr>
            <w:tcW w:w="56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Л</w:t>
            </w:r>
          </w:p>
        </w:tc>
        <w:tc>
          <w:tcPr>
            <w:tcW w:w="56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Л’</w:t>
            </w:r>
          </w:p>
        </w:tc>
        <w:tc>
          <w:tcPr>
            <w:tcW w:w="425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Р</w:t>
            </w:r>
          </w:p>
        </w:tc>
        <w:tc>
          <w:tcPr>
            <w:tcW w:w="437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Р’</w:t>
            </w:r>
          </w:p>
        </w:tc>
        <w:tc>
          <w:tcPr>
            <w:tcW w:w="1689" w:type="dxa"/>
            <w:shd w:val="clear" w:color="auto" w:fill="FFFFFF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Другие звуки,</w:t>
            </w:r>
            <w:r>
              <w:br/>
            </w:r>
            <w:r>
              <w:br/>
            </w:r>
            <w:r>
              <w:rPr>
                <w:b/>
                <w:bCs/>
              </w:rPr>
              <w:t>примечание</w:t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основании результатов обследования осуществляется планирование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25" w:tooltip="Тематическое планирование педагогической работы с детьми 4-5 лет Тема Развернутое содержание работы Временной период Варианты итоговых мероприятий" w:history="1">
        <w:r>
          <w:rPr>
            <w:rStyle w:val="a4"/>
            <w:sz w:val="27"/>
            <w:szCs w:val="27"/>
            <w:shd w:val="clear" w:color="auto" w:fill="FFFFFF"/>
          </w:rPr>
          <w:t>индивидуальной работы с детьми на неделю</w:t>
        </w:r>
      </w:hyperlink>
      <w:r>
        <w:rPr>
          <w:color w:val="000000"/>
          <w:sz w:val="27"/>
          <w:szCs w:val="27"/>
          <w:shd w:val="clear" w:color="auto" w:fill="FFFFFF"/>
        </w:rPr>
        <w:t>, данные заносятся в таблицу:</w:t>
      </w:r>
      <w:r>
        <w:rPr>
          <w:color w:val="000000"/>
          <w:sz w:val="27"/>
          <w:szCs w:val="27"/>
        </w:rPr>
        <w:br/>
      </w:r>
    </w:p>
    <w:tbl>
      <w:tblPr>
        <w:tblW w:w="96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3"/>
        <w:gridCol w:w="3691"/>
        <w:gridCol w:w="3969"/>
      </w:tblGrid>
      <w:tr w:rsidR="006A1A7C" w:rsidTr="00E62B4F">
        <w:trPr>
          <w:tblCellSpacing w:w="0" w:type="dxa"/>
        </w:trPr>
        <w:tc>
          <w:tcPr>
            <w:tcW w:w="1943" w:type="dxa"/>
            <w:shd w:val="clear" w:color="auto" w:fill="FFFFFF"/>
            <w:hideMark/>
          </w:tcPr>
          <w:p w:rsidR="006A1A7C" w:rsidRDefault="006A1A7C">
            <w:proofErr w:type="spellStart"/>
            <w:r>
              <w:rPr>
                <w:rStyle w:val="a7"/>
                <w:b/>
                <w:bCs/>
              </w:rPr>
              <w:lastRenderedPageBreak/>
              <w:t>Ф.И.реб</w:t>
            </w:r>
            <w:proofErr w:type="spellEnd"/>
            <w:r>
              <w:rPr>
                <w:rStyle w:val="a7"/>
                <w:b/>
                <w:bCs/>
              </w:rPr>
              <w:t>-ка</w:t>
            </w:r>
          </w:p>
        </w:tc>
        <w:tc>
          <w:tcPr>
            <w:tcW w:w="3691" w:type="dxa"/>
            <w:shd w:val="clear" w:color="auto" w:fill="FFFFFF"/>
            <w:hideMark/>
          </w:tcPr>
          <w:p w:rsidR="006A1A7C" w:rsidRDefault="006A1A7C">
            <w:r>
              <w:rPr>
                <w:rStyle w:val="a7"/>
                <w:b/>
                <w:bCs/>
              </w:rPr>
              <w:t>План индивидуальной работы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  <w:r>
              <w:rPr>
                <w:rStyle w:val="a7"/>
              </w:rPr>
              <w:t>(указывается период)</w:t>
            </w:r>
          </w:p>
        </w:tc>
        <w:tc>
          <w:tcPr>
            <w:tcW w:w="3969" w:type="dxa"/>
            <w:shd w:val="clear" w:color="auto" w:fill="FFFFFF"/>
            <w:hideMark/>
          </w:tcPr>
          <w:p w:rsidR="006A1A7C" w:rsidRDefault="006A1A7C">
            <w:r>
              <w:rPr>
                <w:rStyle w:val="a7"/>
                <w:b/>
                <w:bCs/>
              </w:rPr>
              <w:t>примечание</w:t>
            </w:r>
          </w:p>
        </w:tc>
      </w:tr>
    </w:tbl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Учебный план коррекционно-развивающей работы в подготовительной группе с ОНР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0F76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</w:p>
    <w:tbl>
      <w:tblPr>
        <w:tblW w:w="95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8"/>
        <w:gridCol w:w="1534"/>
        <w:gridCol w:w="1518"/>
        <w:gridCol w:w="1747"/>
        <w:gridCol w:w="1666"/>
      </w:tblGrid>
      <w:tr w:rsidR="006A1A7C" w:rsidTr="00E62B4F">
        <w:trPr>
          <w:tblCellSpacing w:w="0" w:type="dxa"/>
          <w:jc w:val="center"/>
        </w:trPr>
        <w:tc>
          <w:tcPr>
            <w:tcW w:w="3214" w:type="dxa"/>
            <w:vMerge w:val="restart"/>
            <w:vAlign w:val="center"/>
            <w:hideMark/>
          </w:tcPr>
          <w:p w:rsidR="006A1A7C" w:rsidRDefault="006A1A7C">
            <w:r>
              <w:br/>
              <w:t>Виды непосредственно-образовательной деятельности</w:t>
            </w:r>
            <w:r>
              <w:br/>
            </w:r>
            <w:r>
              <w:br/>
              <w:t>( занятий)</w:t>
            </w:r>
          </w:p>
        </w:tc>
        <w:tc>
          <w:tcPr>
            <w:tcW w:w="4962" w:type="dxa"/>
            <w:gridSpan w:val="3"/>
            <w:hideMark/>
          </w:tcPr>
          <w:p w:rsidR="006A1A7C" w:rsidRDefault="006A1A7C">
            <w:r>
              <w:br/>
              <w:t>Количество НОД в неделю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по периодам обучения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A1A7C" w:rsidRDefault="006A1A7C">
            <w:r>
              <w:br/>
              <w:t>Всего занятий/часов за год:</w:t>
            </w:r>
          </w:p>
        </w:tc>
      </w:tr>
      <w:tr w:rsidR="006A1A7C" w:rsidTr="00E62B4F">
        <w:trPr>
          <w:tblCellSpacing w:w="0" w:type="dxa"/>
          <w:jc w:val="center"/>
        </w:trPr>
        <w:tc>
          <w:tcPr>
            <w:tcW w:w="3214" w:type="dxa"/>
            <w:vMerge/>
            <w:vAlign w:val="center"/>
            <w:hideMark/>
          </w:tcPr>
          <w:p w:rsidR="006A1A7C" w:rsidRDefault="006A1A7C"/>
        </w:tc>
        <w:tc>
          <w:tcPr>
            <w:tcW w:w="1560" w:type="dxa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I</w:t>
            </w:r>
            <w:r>
              <w:br/>
            </w:r>
            <w:r>
              <w:br/>
              <w:t>(сентябрь-ноябрь)</w:t>
            </w:r>
          </w:p>
        </w:tc>
        <w:tc>
          <w:tcPr>
            <w:tcW w:w="1559" w:type="dxa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II</w:t>
            </w:r>
            <w:r>
              <w:br/>
            </w:r>
            <w:r>
              <w:br/>
              <w:t>(ноябрь-февраль)</w:t>
            </w:r>
          </w:p>
        </w:tc>
        <w:tc>
          <w:tcPr>
            <w:tcW w:w="1843" w:type="dxa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III</w:t>
            </w:r>
            <w:r>
              <w:br/>
            </w:r>
            <w:r>
              <w:br/>
              <w:t>(март-май)</w:t>
            </w:r>
          </w:p>
        </w:tc>
        <w:tc>
          <w:tcPr>
            <w:tcW w:w="1417" w:type="dxa"/>
            <w:vMerge/>
            <w:hideMark/>
          </w:tcPr>
          <w:p w:rsidR="006A1A7C" w:rsidRDefault="006A1A7C"/>
        </w:tc>
      </w:tr>
      <w:tr w:rsidR="006A1A7C" w:rsidTr="00E62B4F">
        <w:trPr>
          <w:tblCellSpacing w:w="0" w:type="dxa"/>
          <w:jc w:val="center"/>
        </w:trPr>
        <w:tc>
          <w:tcPr>
            <w:tcW w:w="3214" w:type="dxa"/>
            <w:hideMark/>
          </w:tcPr>
          <w:p w:rsidR="006A1A7C" w:rsidRDefault="006A1A7C">
            <w:pPr>
              <w:spacing w:after="240"/>
            </w:pPr>
            <w:r>
              <w:t>Формирование лексико-грамматических</w:t>
            </w:r>
            <w:r>
              <w:br/>
            </w:r>
            <w:r>
              <w:br/>
              <w:t>средств языка и развитие связной речи</w:t>
            </w:r>
          </w:p>
        </w:tc>
        <w:tc>
          <w:tcPr>
            <w:tcW w:w="1560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81/40,5 часов/</w:t>
            </w:r>
          </w:p>
        </w:tc>
      </w:tr>
      <w:tr w:rsidR="006A1A7C" w:rsidTr="00E62B4F">
        <w:trPr>
          <w:tblCellSpacing w:w="0" w:type="dxa"/>
          <w:jc w:val="center"/>
        </w:trPr>
        <w:tc>
          <w:tcPr>
            <w:tcW w:w="3214" w:type="dxa"/>
            <w:hideMark/>
          </w:tcPr>
          <w:p w:rsidR="006A1A7C" w:rsidRDefault="006A1A7C">
            <w:pPr>
              <w:spacing w:after="240"/>
            </w:pPr>
            <w:r>
              <w:t>Формирование правильного звукопроизношения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58/29 часов</w:t>
            </w:r>
          </w:p>
        </w:tc>
      </w:tr>
      <w:tr w:rsidR="006A1A7C" w:rsidTr="00E62B4F">
        <w:trPr>
          <w:tblCellSpacing w:w="0" w:type="dxa"/>
          <w:jc w:val="center"/>
        </w:trPr>
        <w:tc>
          <w:tcPr>
            <w:tcW w:w="3214" w:type="dxa"/>
            <w:hideMark/>
          </w:tcPr>
          <w:p w:rsidR="006A1A7C" w:rsidRDefault="006A1A7C">
            <w:pPr>
              <w:spacing w:after="240"/>
            </w:pPr>
            <w:r>
              <w:t>Обучение элементам грамоты</w:t>
            </w:r>
          </w:p>
        </w:tc>
        <w:tc>
          <w:tcPr>
            <w:tcW w:w="1560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_</w:t>
            </w:r>
          </w:p>
        </w:tc>
        <w:tc>
          <w:tcPr>
            <w:tcW w:w="1559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41/20,5 часов</w:t>
            </w:r>
          </w:p>
        </w:tc>
      </w:tr>
      <w:tr w:rsidR="006A1A7C" w:rsidTr="00E62B4F">
        <w:trPr>
          <w:tblCellSpacing w:w="0" w:type="dxa"/>
          <w:jc w:val="center"/>
        </w:trPr>
        <w:tc>
          <w:tcPr>
            <w:tcW w:w="3214" w:type="dxa"/>
            <w:vAlign w:val="center"/>
            <w:hideMark/>
          </w:tcPr>
          <w:p w:rsidR="006A1A7C" w:rsidRDefault="006A1A7C">
            <w:pPr>
              <w:spacing w:after="240"/>
            </w:pPr>
            <w:r>
              <w:rPr>
                <w:b/>
                <w:bCs/>
              </w:rPr>
              <w:t>Итого занятий/часов:</w:t>
            </w:r>
          </w:p>
        </w:tc>
        <w:tc>
          <w:tcPr>
            <w:tcW w:w="1560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45/22,5 ч.</w:t>
            </w:r>
          </w:p>
        </w:tc>
        <w:tc>
          <w:tcPr>
            <w:tcW w:w="1559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65/32,5 ч.</w:t>
            </w:r>
          </w:p>
        </w:tc>
        <w:tc>
          <w:tcPr>
            <w:tcW w:w="1843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70/35 ч.</w:t>
            </w:r>
          </w:p>
        </w:tc>
        <w:tc>
          <w:tcPr>
            <w:tcW w:w="1417" w:type="dxa"/>
            <w:vAlign w:val="center"/>
            <w:hideMark/>
          </w:tcPr>
          <w:p w:rsidR="006A1A7C" w:rsidRDefault="006A1A7C">
            <w:r>
              <w:br/>
            </w:r>
            <w:r>
              <w:rPr>
                <w:b/>
                <w:bCs/>
              </w:rPr>
              <w:t>180/90 часов</w:t>
            </w:r>
          </w:p>
        </w:tc>
      </w:tr>
    </w:tbl>
    <w:p w:rsidR="006A1A7C" w:rsidRDefault="006A1A7C" w:rsidP="000A2256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Формы реализации Рабочей Программы в условиях ФГОС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Непосредственно-образовательная деятельность (занятие) - одна из основных форм организации работы с детьми-логопатами при условии максимального использования игровых форм и приемов в рамках каждого занятия. Виды занятий: </w:t>
      </w:r>
      <w:proofErr w:type="gramStart"/>
      <w:r>
        <w:rPr>
          <w:color w:val="000000"/>
          <w:sz w:val="27"/>
          <w:szCs w:val="27"/>
        </w:rPr>
        <w:t>фронтальные ,</w:t>
      </w:r>
      <w:proofErr w:type="gramEnd"/>
      <w:r>
        <w:rPr>
          <w:color w:val="000000"/>
          <w:sz w:val="27"/>
          <w:szCs w:val="27"/>
        </w:rPr>
        <w:t xml:space="preserve"> подгрупповые и индивидуальные. Планирование разделено на три периода обучения. Продолжительность НОД в подготовительной группе 30 минут. Фронтальная непосредственно-образовательная деятельность проводится в утренние часы. Во второй половине дня также выделяется время на коррекционную работу воспитателя с подгруппой или отдельными детьми по заданию логопеда.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– ведущий вид деятельности дошкольников, основная форма реализации программы при организации коммуникативной деятельности. Виды игр: сюжетная игра, игра с правилами, подвижная игра, театрализованная игра, дидактическая.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Игровая ситуация – форма работы, направленная на приобретение ребенком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Чтение – основная</w:t>
      </w:r>
      <w:r>
        <w:rPr>
          <w:rStyle w:val="apple-converted-space"/>
          <w:color w:val="000000"/>
          <w:sz w:val="27"/>
          <w:szCs w:val="27"/>
        </w:rPr>
        <w:t> </w:t>
      </w:r>
      <w:hyperlink r:id="rId26" w:tooltip="1. Назовите определяющие признаки художественной литературы" w:history="1">
        <w:r>
          <w:rPr>
            <w:rStyle w:val="a4"/>
            <w:sz w:val="27"/>
            <w:szCs w:val="27"/>
          </w:rPr>
          <w:t>форма восприятия художественной литературы</w:t>
        </w:r>
      </w:hyperlink>
      <w:r>
        <w:rPr>
          <w:color w:val="000000"/>
          <w:sz w:val="27"/>
          <w:szCs w:val="27"/>
        </w:rPr>
        <w:t>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Ситуации: ситуации общения и взаимодействия, игровые ситуации, проблемные ситуации, ситуативный разговор с детьми, практические ситуации по интересам детей, ситуационные задачи.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Мастерская –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 деятельность.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Умственное экспериментирование – осуществляется только в мысленном плане (в уме). Оно осуществляется с помощью поисков ответов на поставленные вопросы, разбора и решения проблемных ситуаций.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– это создание педагогом таких условий, которые позволяют детям самостоятельно или совместно с</w:t>
      </w:r>
      <w:r>
        <w:rPr>
          <w:rStyle w:val="apple-converted-space"/>
          <w:color w:val="000000"/>
          <w:sz w:val="27"/>
          <w:szCs w:val="27"/>
        </w:rPr>
        <w:t> </w:t>
      </w:r>
      <w:hyperlink r:id="rId27" w:tooltip="Государственное автономное профессиональное образовательное учреждение" w:history="1">
        <w:r>
          <w:rPr>
            <w:rStyle w:val="a4"/>
            <w:sz w:val="27"/>
            <w:szCs w:val="27"/>
          </w:rPr>
          <w:t>взрослым открывать новый практический опыт</w:t>
        </w:r>
      </w:hyperlink>
      <w:r>
        <w:rPr>
          <w:color w:val="000000"/>
          <w:sz w:val="27"/>
          <w:szCs w:val="27"/>
        </w:rPr>
        <w:t>, добывать его экспериментальным, поисковым путем, анализировать его и преобразовывать.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Беседы, загадки, рассказывание, разговор.</w:t>
      </w:r>
    </w:p>
    <w:p w:rsidR="006A1A7C" w:rsidRDefault="006A1A7C" w:rsidP="000A2256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Викторины и конкурсы –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6A1A7C" w:rsidRDefault="006A1A7C" w:rsidP="006A1A7C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Методы реализации Рабочей Программы в условиях ФГОС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др.).</w:t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ситуации).</w:t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др.).</w:t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Информационно-рецептивный метод – предъявление информации, организация действий ребенка с объектом изучения (распознающее наблюдение, рассматривание картин, демонстрация кино- и диафильмов, просмотр компьютерных презентаций,</w:t>
      </w:r>
      <w:r>
        <w:rPr>
          <w:rStyle w:val="apple-converted-space"/>
          <w:color w:val="000000"/>
          <w:sz w:val="27"/>
          <w:szCs w:val="27"/>
        </w:rPr>
        <w:t> </w:t>
      </w:r>
      <w:hyperlink r:id="rId28" w:tooltip="Коррекционно-воспитательная работа в группе для детей с фонетико-фонематическим недоразвитием речи" w:history="1">
        <w:r>
          <w:rPr>
            <w:rStyle w:val="a4"/>
            <w:sz w:val="27"/>
            <w:szCs w:val="27"/>
          </w:rPr>
          <w:t>рассказы логопеда или детей</w:t>
        </w:r>
      </w:hyperlink>
      <w:r>
        <w:rPr>
          <w:color w:val="000000"/>
          <w:sz w:val="27"/>
          <w:szCs w:val="27"/>
        </w:rPr>
        <w:t>, чтение).</w:t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Репродуктивный метод –создание условий для воспроизведения представлений и способов деятельности, руководство их выполнением (упражнения на основе образца логопеда, беседа, составления рассказов с опорой на предметную или предметно-схематическую модель).</w:t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условиях).</w:t>
      </w:r>
    </w:p>
    <w:p w:rsidR="006A1A7C" w:rsidRDefault="006A1A7C" w:rsidP="000A22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Исследовательский метод – составление и предъявление проблемных ситуаций и опытов (творческие задания, опыты).</w:t>
      </w:r>
    </w:p>
    <w:p w:rsidR="006A1A7C" w:rsidRDefault="006A1A7C" w:rsidP="000A2256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Средства реализации Рабочей Программы в условиях ФГОС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Демонстрационные и раздаточные.</w:t>
      </w:r>
    </w:p>
    <w:p w:rsidR="006A1A7C" w:rsidRDefault="006A1A7C" w:rsidP="000A2256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Визуальные, </w:t>
      </w:r>
      <w:proofErr w:type="spellStart"/>
      <w:r>
        <w:rPr>
          <w:color w:val="000000"/>
          <w:sz w:val="27"/>
          <w:szCs w:val="27"/>
        </w:rPr>
        <w:t>аудийные</w:t>
      </w:r>
      <w:proofErr w:type="spellEnd"/>
      <w:r>
        <w:rPr>
          <w:color w:val="000000"/>
          <w:sz w:val="27"/>
          <w:szCs w:val="27"/>
        </w:rPr>
        <w:t>, аудиовизуальные.</w:t>
      </w:r>
    </w:p>
    <w:p w:rsidR="006A1A7C" w:rsidRDefault="006A1A7C" w:rsidP="000A2256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Естественные и искусственные.</w:t>
      </w:r>
    </w:p>
    <w:p w:rsidR="006A1A7C" w:rsidRDefault="006A1A7C" w:rsidP="000A2256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Реальные и виртуальные.</w:t>
      </w:r>
    </w:p>
    <w:p w:rsidR="000A2256" w:rsidRDefault="000A2256" w:rsidP="000A22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A1A7C" w:rsidRDefault="006A1A7C" w:rsidP="000A2256">
      <w:r>
        <w:rPr>
          <w:b/>
          <w:bCs/>
          <w:color w:val="000000"/>
          <w:sz w:val="27"/>
          <w:szCs w:val="27"/>
          <w:shd w:val="clear" w:color="auto" w:fill="FFFFFF"/>
        </w:rPr>
        <w:t>Средства, направленные на развитие деятельности детей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Игровой деятельности: игры, игрушки.</w:t>
      </w:r>
    </w:p>
    <w:p w:rsidR="006A1A7C" w:rsidRDefault="006A1A7C" w:rsidP="000A2256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Коммуникативной деятельности: дидактический материал.</w:t>
      </w:r>
    </w:p>
    <w:p w:rsidR="006A1A7C" w:rsidRDefault="006A1A7C" w:rsidP="000A2256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Чтения художественной литературы: книги для детского чтения, в том числе аудиокниги, иллюстративный материал.</w:t>
      </w:r>
    </w:p>
    <w:p w:rsidR="006A1A7C" w:rsidRDefault="006A1A7C" w:rsidP="000A2256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Познавательно-исследовательской деятельности: натуральные предметы, образно-символический материал, в том числе макеты, карты, схемы, модели, картины и др.</w:t>
      </w:r>
    </w:p>
    <w:p w:rsidR="006A1A7C" w:rsidRDefault="006A1A7C" w:rsidP="000A2256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Продуктивной деятельности: оборудование и материалы для лепки, рисования, конструирования.</w:t>
      </w:r>
    </w:p>
    <w:p w:rsidR="006A1A7C" w:rsidRDefault="006A1A7C" w:rsidP="000A2256">
      <w:r>
        <w:rPr>
          <w:b/>
          <w:bCs/>
          <w:color w:val="000000"/>
          <w:sz w:val="27"/>
          <w:szCs w:val="27"/>
          <w:shd w:val="clear" w:color="auto" w:fill="FFFFFF"/>
        </w:rPr>
        <w:t>Материально-техническое оснащение кабинета логопеда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Мебель: столы,</w:t>
      </w:r>
      <w:r>
        <w:rPr>
          <w:rStyle w:val="apple-converted-space"/>
          <w:color w:val="000000"/>
          <w:sz w:val="27"/>
          <w:szCs w:val="27"/>
        </w:rPr>
        <w:t> </w:t>
      </w:r>
      <w:hyperlink r:id="rId29" w:tooltip="Решить задачу оптимизации. Найти оптимальное решение" w:history="1">
        <w:r>
          <w:rPr>
            <w:rStyle w:val="a4"/>
            <w:sz w:val="27"/>
            <w:szCs w:val="27"/>
          </w:rPr>
          <w:t>стулья в количестве</w:t>
        </w:r>
      </w:hyperlink>
      <w:r>
        <w:rPr>
          <w:color w:val="000000"/>
          <w:sz w:val="27"/>
          <w:szCs w:val="27"/>
        </w:rPr>
        <w:t>, достаточном для подгруппы детей, шкафы, стеллажи или полки для оборудования.</w:t>
      </w:r>
    </w:p>
    <w:p w:rsidR="006A1A7C" w:rsidRDefault="006A1A7C" w:rsidP="000A225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Зеркала: настенное большое зеркало с ширмой, индивидуальные маленькие и средние зеркала по количеству детей.</w:t>
      </w:r>
    </w:p>
    <w:p w:rsidR="006A1A7C" w:rsidRDefault="006A1A7C" w:rsidP="000A225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Доска магнитная.</w:t>
      </w:r>
    </w:p>
    <w:p w:rsidR="006A1A7C" w:rsidRDefault="006A1A7C" w:rsidP="000A225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Зонды логопедические; одноразовые шпатели; средства для санитарной обработки инструментов.</w:t>
      </w:r>
    </w:p>
    <w:p w:rsidR="006A1A7C" w:rsidRDefault="006A1A7C" w:rsidP="000A225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Игрушки и игры по разделам речевого развития.</w:t>
      </w:r>
    </w:p>
    <w:p w:rsidR="006A1A7C" w:rsidRDefault="006A1A7C" w:rsidP="000A2256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Учебно-методическое обеспечение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Программы: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21"/>
        </w:numPr>
        <w:shd w:val="clear" w:color="auto" w:fill="FFFFFF"/>
        <w:tabs>
          <w:tab w:val="clear" w:pos="720"/>
          <w:tab w:val="num" w:pos="-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дошкольных образовательных учреждений компенсирующего вида для детей с нарушениями речи: Коррекция нарушений речи/ Т.Б.Филичева, Г.В.Чиркина и др. -М.: Просвещение. - 2008г.</w:t>
      </w:r>
    </w:p>
    <w:p w:rsidR="006A1A7C" w:rsidRDefault="006A1A7C" w:rsidP="000A2256">
      <w:pPr>
        <w:numPr>
          <w:ilvl w:val="0"/>
          <w:numId w:val="21"/>
        </w:numPr>
        <w:shd w:val="clear" w:color="auto" w:fill="FFFFFF"/>
        <w:tabs>
          <w:tab w:val="clear" w:pos="720"/>
          <w:tab w:val="num" w:pos="-142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Адаптированная основная образовательная программа для дошкольников с тяжелыми нарушениями речи ГБДОУ26</w:t>
      </w:r>
    </w:p>
    <w:p w:rsidR="006A1A7C" w:rsidRDefault="006A1A7C" w:rsidP="000A2256">
      <w:r>
        <w:rPr>
          <w:b/>
          <w:bCs/>
          <w:color w:val="000000"/>
          <w:sz w:val="27"/>
          <w:szCs w:val="27"/>
          <w:shd w:val="clear" w:color="auto" w:fill="FFFFFF"/>
        </w:rPr>
        <w:t>Технологии: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Филичева Т.Б, Туманова Т.В, Чиркина Г.В. Воспитание и обучение детей дошкольного возраста с ОНР: Программно-методические рекомендации - М.: Дрофа – 2009.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Филичева Т.Б, Чиркина Г.В. Устранение общего недоразвития речи у детей дошкольного возраста. - </w:t>
      </w:r>
      <w:proofErr w:type="spellStart"/>
      <w:r>
        <w:rPr>
          <w:color w:val="000000"/>
          <w:sz w:val="27"/>
          <w:szCs w:val="27"/>
        </w:rPr>
        <w:t>М.:Айрис</w:t>
      </w:r>
      <w:proofErr w:type="spellEnd"/>
      <w:r>
        <w:rPr>
          <w:color w:val="000000"/>
          <w:sz w:val="27"/>
          <w:szCs w:val="27"/>
        </w:rPr>
        <w:t xml:space="preserve"> – Пресс. - 2007.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Коноваленко В.В, Коноваленко С.В., Кременецкая М.И. Фронтальные логопедические занятия в старшей группе для детей с общим недоразвитием речи. - Санкт-Петербург: Детство-Пресс, 2012.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Коноваленко В.В, Коноваленко С.В. Развитие связной речи: Фронтальные логопедические занятия в подготовительной к школе группе для детей с ОНР по лексическо-семантическим темам: Осень, Зима, Весна, Лето, Человек. – М.: Гном и Д. - 2008.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Коноваленко В.В, Коноваленко С.В. Фронтальные логопедические занятия в подготовительной группе для детей с ФФН - М.: Гном и Д. - 2007.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Цуканова С.П., </w:t>
      </w:r>
      <w:proofErr w:type="spellStart"/>
      <w:r>
        <w:rPr>
          <w:color w:val="000000"/>
          <w:sz w:val="27"/>
          <w:szCs w:val="27"/>
        </w:rPr>
        <w:t>Бетц</w:t>
      </w:r>
      <w:proofErr w:type="spellEnd"/>
      <w:r>
        <w:rPr>
          <w:color w:val="000000"/>
          <w:sz w:val="27"/>
          <w:szCs w:val="27"/>
        </w:rPr>
        <w:t xml:space="preserve"> Л.Л. Учим ребенка говорить и читать: Конспекты занятий по развитию фонематической стороны речи и обучению грамоте детей старшего дошкольного возраста.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I, II,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III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период.–</w:t>
      </w:r>
      <w:proofErr w:type="spellStart"/>
      <w:proofErr w:type="gramEnd"/>
      <w:r>
        <w:rPr>
          <w:color w:val="000000"/>
          <w:sz w:val="27"/>
          <w:szCs w:val="27"/>
        </w:rPr>
        <w:t>М.:Гном</w:t>
      </w:r>
      <w:proofErr w:type="spellEnd"/>
      <w:r>
        <w:rPr>
          <w:color w:val="000000"/>
          <w:sz w:val="27"/>
          <w:szCs w:val="27"/>
        </w:rPr>
        <w:t xml:space="preserve"> и Д. - 2008.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Лиманская О.Н. Конспекты логопедических занятий: первый и второй год обучения. - М.: Творческий центр «Сфера». - 2010.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Соловьева Н.В. Подготовка и обучение грамоте детей с недостатками речи - М.: ТЦ «Сфера». - 2009.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Кислова Г.Р. По дороге к азбуке. Методические рекомендации для </w:t>
      </w:r>
      <w:proofErr w:type="spellStart"/>
      <w:proofErr w:type="gramStart"/>
      <w:r>
        <w:rPr>
          <w:color w:val="000000"/>
          <w:sz w:val="27"/>
          <w:szCs w:val="27"/>
        </w:rPr>
        <w:t>воспитателей,логопедов</w:t>
      </w:r>
      <w:proofErr w:type="spellEnd"/>
      <w:proofErr w:type="gramEnd"/>
      <w:r>
        <w:rPr>
          <w:color w:val="000000"/>
          <w:sz w:val="27"/>
          <w:szCs w:val="27"/>
        </w:rPr>
        <w:t>. Издательство «</w:t>
      </w:r>
      <w:proofErr w:type="gramStart"/>
      <w:r>
        <w:rPr>
          <w:color w:val="000000"/>
          <w:sz w:val="27"/>
          <w:szCs w:val="27"/>
        </w:rPr>
        <w:t>Баласс»РАО</w:t>
      </w:r>
      <w:proofErr w:type="gramEnd"/>
      <w:r>
        <w:rPr>
          <w:color w:val="000000"/>
          <w:sz w:val="27"/>
          <w:szCs w:val="27"/>
        </w:rPr>
        <w:t>,2013 г.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Кузнецова Е.В, Тихонова Н.А. Ступеньки к школе. Обучение детей грамоте с нарушениями </w:t>
      </w:r>
      <w:proofErr w:type="spellStart"/>
      <w:proofErr w:type="gramStart"/>
      <w:r>
        <w:rPr>
          <w:color w:val="000000"/>
          <w:sz w:val="27"/>
          <w:szCs w:val="27"/>
        </w:rPr>
        <w:t>речи:.</w:t>
      </w:r>
      <w:proofErr w:type="gramEnd"/>
      <w:r>
        <w:rPr>
          <w:color w:val="000000"/>
          <w:sz w:val="27"/>
          <w:szCs w:val="27"/>
        </w:rPr>
        <w:t>Конспекты</w:t>
      </w:r>
      <w:proofErr w:type="spellEnd"/>
      <w:r>
        <w:rPr>
          <w:color w:val="000000"/>
          <w:sz w:val="27"/>
          <w:szCs w:val="27"/>
        </w:rPr>
        <w:t xml:space="preserve"> занятий. - М.: ТЦ Сфера. - 2001.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Гомзяк</w:t>
      </w:r>
      <w:proofErr w:type="spellEnd"/>
      <w:r>
        <w:rPr>
          <w:color w:val="000000"/>
          <w:sz w:val="27"/>
          <w:szCs w:val="27"/>
        </w:rPr>
        <w:t xml:space="preserve"> О.С. Говорим правильно в 6-7 лет: Конспекты фронтальных занятий. Конспекты занятий по развитию связной речи в старшей, подготовительной группе. / Учебно-методический комплект «Комплексный подход к преодолению ОНР у дошкольников» - М.: Издательство Гном . - 2011.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Ткаченко </w:t>
      </w:r>
      <w:proofErr w:type="spellStart"/>
      <w:proofErr w:type="gramStart"/>
      <w:r>
        <w:rPr>
          <w:color w:val="000000"/>
          <w:sz w:val="27"/>
          <w:szCs w:val="27"/>
        </w:rPr>
        <w:t>Т.А</w:t>
      </w:r>
      <w:proofErr w:type="gramEnd"/>
      <w:r>
        <w:rPr>
          <w:color w:val="000000"/>
          <w:sz w:val="27"/>
          <w:szCs w:val="27"/>
        </w:rPr>
        <w:t>.Если</w:t>
      </w:r>
      <w:proofErr w:type="spellEnd"/>
      <w:r>
        <w:rPr>
          <w:color w:val="000000"/>
          <w:sz w:val="27"/>
          <w:szCs w:val="27"/>
        </w:rPr>
        <w:t xml:space="preserve"> дошкольник говорит плохо - М, Просвещение. - 1986.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Ткаченко Т.А. В первый класс – без дефектов речи. - М.: Просвещение. - 1988.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Смирнова Л.Н. Логопедия в детском саду: Занятия с детьми 6-7 лет с ОНР. - М.:ТЦ Сфера. - 2008.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Нищева</w:t>
      </w:r>
      <w:proofErr w:type="spellEnd"/>
      <w:r>
        <w:rPr>
          <w:color w:val="000000"/>
          <w:sz w:val="27"/>
          <w:szCs w:val="27"/>
        </w:rPr>
        <w:t xml:space="preserve"> Н.В. Конспекты подгрупповых логопедических занятий в подготовительной к школе группе детского сада для детей с ОНР.СПб-Детство-пресс,2008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Яцель</w:t>
      </w:r>
      <w:proofErr w:type="spellEnd"/>
      <w:r>
        <w:rPr>
          <w:color w:val="000000"/>
          <w:sz w:val="27"/>
          <w:szCs w:val="27"/>
        </w:rPr>
        <w:t xml:space="preserve"> О.С. Учимся правильно употреблять предлоги в речи: Конспекты занятий в старшей и подготовительной логопедической группе. – М.: Гном и Д. - 2008.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Филичева Т.Б, Туманова Т.В. Дети с ФФН. Воспитание и обучение. - М.: Гном и Д. - 2000.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Сеничкина</w:t>
      </w:r>
      <w:proofErr w:type="spellEnd"/>
      <w:r>
        <w:rPr>
          <w:color w:val="000000"/>
          <w:sz w:val="27"/>
          <w:szCs w:val="27"/>
        </w:rPr>
        <w:t xml:space="preserve"> В.В. Конспекты тематических занятий по формированию лексико-грамматических категорий языка и развитию связной речи у детей с ОНР. - М.: Издательство Пресс. - 2012.</w:t>
      </w:r>
    </w:p>
    <w:p w:rsidR="006A1A7C" w:rsidRDefault="006A1A7C" w:rsidP="000A225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Зырянова Л.Н, </w:t>
      </w:r>
      <w:proofErr w:type="spellStart"/>
      <w:r>
        <w:rPr>
          <w:color w:val="000000"/>
          <w:sz w:val="27"/>
          <w:szCs w:val="27"/>
        </w:rPr>
        <w:t>Лужбина</w:t>
      </w:r>
      <w:proofErr w:type="spellEnd"/>
      <w:r>
        <w:rPr>
          <w:color w:val="000000"/>
          <w:sz w:val="27"/>
          <w:szCs w:val="27"/>
        </w:rPr>
        <w:t xml:space="preserve"> Т.В. Занятия по развитию речи в детских образовательных учреждениях. - Р-н Д.: Феникс. - 2013</w:t>
      </w:r>
    </w:p>
    <w:p w:rsidR="00355223" w:rsidRDefault="006A1A7C" w:rsidP="000A2256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355223" w:rsidRDefault="00355223" w:rsidP="000A22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55223" w:rsidRDefault="00355223" w:rsidP="000A22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55223" w:rsidRDefault="00355223" w:rsidP="000A22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55223" w:rsidRDefault="00355223" w:rsidP="000A22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A1A7C" w:rsidRDefault="006A1A7C" w:rsidP="000A2256"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Дидактические материалы для обследования и коррекционной работы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Пособия и материалы для обследования речи детей</w:t>
      </w:r>
      <w:r>
        <w:rPr>
          <w:b/>
          <w:bCs/>
          <w:color w:val="000000"/>
          <w:sz w:val="27"/>
          <w:szCs w:val="27"/>
        </w:rPr>
        <w:t>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Альбомы для обследования и коррекции звукопроизношения, слоговой структуры слов.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Наборы наглядно-графической символики.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Пособия по развитию словарного запаса по темам: обобщающие понятия, предмет и части, части тела человека и животных, слова-</w:t>
      </w:r>
      <w:proofErr w:type="spellStart"/>
      <w:r>
        <w:rPr>
          <w:color w:val="000000"/>
          <w:sz w:val="27"/>
          <w:szCs w:val="27"/>
        </w:rPr>
        <w:t>действия,</w:t>
      </w:r>
      <w:hyperlink r:id="rId30" w:tooltip="Урок по " w:history="1">
        <w:r>
          <w:rPr>
            <w:rStyle w:val="a4"/>
            <w:sz w:val="27"/>
            <w:szCs w:val="27"/>
          </w:rPr>
          <w:t>признаки</w:t>
        </w:r>
        <w:proofErr w:type="spellEnd"/>
        <w:r>
          <w:rPr>
            <w:rStyle w:val="a4"/>
            <w:sz w:val="27"/>
            <w:szCs w:val="27"/>
          </w:rPr>
          <w:t xml:space="preserve"> предметов</w:t>
        </w:r>
      </w:hyperlink>
      <w:r>
        <w:rPr>
          <w:color w:val="000000"/>
          <w:sz w:val="27"/>
          <w:szCs w:val="27"/>
        </w:rPr>
        <w:t>, слова-антонимы, слова с переносным значением и т.п.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Пособия по развитию: грамматического строя речи; связной речи; оптико-пространственн</w:t>
      </w:r>
      <w:bookmarkStart w:id="0" w:name="_GoBack"/>
      <w:bookmarkEnd w:id="0"/>
      <w:r>
        <w:rPr>
          <w:color w:val="000000"/>
          <w:sz w:val="27"/>
          <w:szCs w:val="27"/>
        </w:rPr>
        <w:t>ых ориентировок.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Пособия по развитию </w:t>
      </w:r>
      <w:proofErr w:type="spellStart"/>
      <w:r>
        <w:rPr>
          <w:color w:val="000000"/>
          <w:sz w:val="27"/>
          <w:szCs w:val="27"/>
        </w:rPr>
        <w:t>графомоторных</w:t>
      </w:r>
      <w:proofErr w:type="spellEnd"/>
      <w:r>
        <w:rPr>
          <w:color w:val="000000"/>
          <w:sz w:val="27"/>
          <w:szCs w:val="27"/>
        </w:rPr>
        <w:t xml:space="preserve"> навыков.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Пособия по развитию мелкой моторики рук.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Пособия для развития мышления, внимания, па</w:t>
      </w:r>
      <w:r>
        <w:rPr>
          <w:color w:val="000000"/>
          <w:sz w:val="27"/>
          <w:szCs w:val="27"/>
        </w:rPr>
        <w:softHyphen/>
        <w:t>мяти, сенсорного восприятия.</w:t>
      </w:r>
    </w:p>
    <w:p w:rsidR="006A1A7C" w:rsidRDefault="006A1A7C" w:rsidP="000A225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Дидактические пособия по обучению элементам грамоты, разрезная азбука, схемы слов, контурные, силуэтные, объемные и другие изображения букв, в том числе со смешанными или отсутствующими графическими элементами, рабочие тетради, прописи и т.п.</w:t>
      </w:r>
    </w:p>
    <w:p w:rsidR="006A1A7C" w:rsidRDefault="006A1A7C" w:rsidP="000A2256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Логопедическая документация:</w:t>
      </w:r>
      <w:r>
        <w:rPr>
          <w:color w:val="000000"/>
          <w:sz w:val="27"/>
          <w:szCs w:val="27"/>
        </w:rPr>
        <w:br/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Индивидуальные речевые карты.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Тетради для индивидуальных логопедических занятий.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Планирование индивидуальной и подгрупповой работы по периодам обучения.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Календарное планирование работы логопеда.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Тетрадь взаимодействия с воспитателями.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Диагностические карты состояния речи детей.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Планирование работы с родителями.</w:t>
      </w:r>
    </w:p>
    <w:p w:rsidR="006A1A7C" w:rsidRDefault="006A1A7C" w:rsidP="000A2256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логопеда о проделанной работе за год.</w:t>
      </w:r>
    </w:p>
    <w:p w:rsidR="00AB458E" w:rsidRPr="006A1A7C" w:rsidRDefault="006A1A7C" w:rsidP="006A1A7C">
      <w:pPr>
        <w:rPr>
          <w:szCs w:val="28"/>
        </w:rPr>
      </w:pPr>
      <w:r>
        <w:rPr>
          <w:color w:val="000000"/>
          <w:sz w:val="27"/>
          <w:szCs w:val="27"/>
        </w:rPr>
        <w:br/>
      </w:r>
    </w:p>
    <w:sectPr w:rsidR="00AB458E" w:rsidRPr="006A1A7C" w:rsidSect="00E62B4F">
      <w:footerReference w:type="default" r:id="rId31"/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9D" w:rsidRDefault="00765F9D" w:rsidP="00B859FE">
      <w:r>
        <w:separator/>
      </w:r>
    </w:p>
  </w:endnote>
  <w:endnote w:type="continuationSeparator" w:id="0">
    <w:p w:rsidR="00765F9D" w:rsidRDefault="00765F9D" w:rsidP="00B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368327"/>
      <w:docPartObj>
        <w:docPartGallery w:val="Page Numbers (Bottom of Page)"/>
        <w:docPartUnique/>
      </w:docPartObj>
    </w:sdtPr>
    <w:sdtEndPr/>
    <w:sdtContent>
      <w:p w:rsidR="00B859FE" w:rsidRDefault="00B859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59FE" w:rsidRDefault="00B859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9D" w:rsidRDefault="00765F9D" w:rsidP="00B859FE">
      <w:r>
        <w:separator/>
      </w:r>
    </w:p>
  </w:footnote>
  <w:footnote w:type="continuationSeparator" w:id="0">
    <w:p w:rsidR="00765F9D" w:rsidRDefault="00765F9D" w:rsidP="00B8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FB"/>
    <w:multiLevelType w:val="multilevel"/>
    <w:tmpl w:val="00B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602F"/>
    <w:multiLevelType w:val="multilevel"/>
    <w:tmpl w:val="5FD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B2091"/>
    <w:multiLevelType w:val="multilevel"/>
    <w:tmpl w:val="FFB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1F92"/>
    <w:multiLevelType w:val="multilevel"/>
    <w:tmpl w:val="AA2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1C9"/>
    <w:multiLevelType w:val="multilevel"/>
    <w:tmpl w:val="03B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510FE"/>
    <w:multiLevelType w:val="multilevel"/>
    <w:tmpl w:val="135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31D4E"/>
    <w:multiLevelType w:val="multilevel"/>
    <w:tmpl w:val="E46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47AEF"/>
    <w:multiLevelType w:val="multilevel"/>
    <w:tmpl w:val="F37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07797"/>
    <w:multiLevelType w:val="multilevel"/>
    <w:tmpl w:val="4AC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479F"/>
    <w:multiLevelType w:val="multilevel"/>
    <w:tmpl w:val="E7F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7B7E"/>
    <w:multiLevelType w:val="multilevel"/>
    <w:tmpl w:val="C3D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F75DC"/>
    <w:multiLevelType w:val="multilevel"/>
    <w:tmpl w:val="8B5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F52B2"/>
    <w:multiLevelType w:val="multilevel"/>
    <w:tmpl w:val="5A8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F20F4"/>
    <w:multiLevelType w:val="multilevel"/>
    <w:tmpl w:val="779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10045"/>
    <w:multiLevelType w:val="multilevel"/>
    <w:tmpl w:val="010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001D6"/>
    <w:multiLevelType w:val="multilevel"/>
    <w:tmpl w:val="554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81C6B"/>
    <w:multiLevelType w:val="multilevel"/>
    <w:tmpl w:val="EEA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23089"/>
    <w:multiLevelType w:val="multilevel"/>
    <w:tmpl w:val="652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D51B5"/>
    <w:multiLevelType w:val="multilevel"/>
    <w:tmpl w:val="ADF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8415F0"/>
    <w:multiLevelType w:val="multilevel"/>
    <w:tmpl w:val="A29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97E46"/>
    <w:multiLevelType w:val="multilevel"/>
    <w:tmpl w:val="0CD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00DD1"/>
    <w:multiLevelType w:val="multilevel"/>
    <w:tmpl w:val="7DB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40B42"/>
    <w:multiLevelType w:val="multilevel"/>
    <w:tmpl w:val="0DF4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720C6"/>
    <w:multiLevelType w:val="multilevel"/>
    <w:tmpl w:val="2A30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061B5"/>
    <w:multiLevelType w:val="multilevel"/>
    <w:tmpl w:val="4FD4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0"/>
  </w:num>
  <w:num w:numId="5">
    <w:abstractNumId w:val="0"/>
  </w:num>
  <w:num w:numId="6">
    <w:abstractNumId w:val="3"/>
  </w:num>
  <w:num w:numId="7">
    <w:abstractNumId w:val="23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22"/>
  </w:num>
  <w:num w:numId="15">
    <w:abstractNumId w:val="15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  <w:num w:numId="20">
    <w:abstractNumId w:val="8"/>
  </w:num>
  <w:num w:numId="21">
    <w:abstractNumId w:val="6"/>
  </w:num>
  <w:num w:numId="22">
    <w:abstractNumId w:val="21"/>
  </w:num>
  <w:num w:numId="23">
    <w:abstractNumId w:val="24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75"/>
    <w:rsid w:val="000A2256"/>
    <w:rsid w:val="000F7696"/>
    <w:rsid w:val="001A2988"/>
    <w:rsid w:val="00300BED"/>
    <w:rsid w:val="00355223"/>
    <w:rsid w:val="00450BED"/>
    <w:rsid w:val="005631CF"/>
    <w:rsid w:val="00671545"/>
    <w:rsid w:val="006A1A7C"/>
    <w:rsid w:val="006C73D7"/>
    <w:rsid w:val="006E57EE"/>
    <w:rsid w:val="00763A6D"/>
    <w:rsid w:val="00765F9D"/>
    <w:rsid w:val="00800DD1"/>
    <w:rsid w:val="00871975"/>
    <w:rsid w:val="008D685C"/>
    <w:rsid w:val="00A77966"/>
    <w:rsid w:val="00AB458E"/>
    <w:rsid w:val="00B3693A"/>
    <w:rsid w:val="00B859FE"/>
    <w:rsid w:val="00BF1FBD"/>
    <w:rsid w:val="00D1282D"/>
    <w:rsid w:val="00D1679B"/>
    <w:rsid w:val="00DF6478"/>
    <w:rsid w:val="00E21891"/>
    <w:rsid w:val="00E62B4F"/>
    <w:rsid w:val="00E72882"/>
    <w:rsid w:val="00EE43AA"/>
    <w:rsid w:val="00FA7280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8D49"/>
  <w15:docId w15:val="{42756B8D-A787-4235-92C6-724D016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679B"/>
  </w:style>
  <w:style w:type="character" w:styleId="a4">
    <w:name w:val="Hyperlink"/>
    <w:basedOn w:val="a0"/>
    <w:uiPriority w:val="99"/>
    <w:semiHidden/>
    <w:unhideWhenUsed/>
    <w:rsid w:val="00D167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167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167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6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6A1A7C"/>
    <w:rPr>
      <w:i/>
      <w:iCs/>
    </w:rPr>
  </w:style>
  <w:style w:type="paragraph" w:styleId="a8">
    <w:name w:val="header"/>
    <w:basedOn w:val="a"/>
    <w:link w:val="a9"/>
    <w:uiPriority w:val="99"/>
    <w:unhideWhenUsed/>
    <w:rsid w:val="00B85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5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52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380">
          <w:blockQuote w:val="1"/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vijivanie-v-lesu-zimoj/index.html" TargetMode="External"/><Relationship Id="rId13" Type="http://schemas.openxmlformats.org/officeDocument/2006/relationships/hyperlink" Target="http://topuch.ru/vopros-35-vspomogatelenie-apparati-mishc-fascii-sinovialenie-v/index.html" TargetMode="External"/><Relationship Id="rId18" Type="http://schemas.openxmlformats.org/officeDocument/2006/relationships/hyperlink" Target="http://topuch.ru/31-date-opredelenie-dizartrii-izlojite-kratkie-istoricheskie-s/index.html" TargetMode="External"/><Relationship Id="rId26" Type="http://schemas.openxmlformats.org/officeDocument/2006/relationships/hyperlink" Target="http://topuch.ru/1-nazovite-opredelyayushie-priznaki-hudojestvennoj-literaturi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puch.ru/osobennosti-psihicheskogo-razvitiya-detej-s-zaderjkoj-psihiche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puch.ru/uchet-sobstvennogo-kapitala/index.html" TargetMode="External"/><Relationship Id="rId17" Type="http://schemas.openxmlformats.org/officeDocument/2006/relationships/hyperlink" Target="http://topuch.ru/reshenie-po-sozdaniyu-salona-prokata-gornolijnogo-i-sportivnog/index.html" TargetMode="External"/><Relationship Id="rId25" Type="http://schemas.openxmlformats.org/officeDocument/2006/relationships/hyperlink" Target="http://topuch.ru/tematicheskoe-planirovanie-pedagogicheskoj-raboti-s-detemi-4-5/index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opuch.ru/predmet-i-zadachi-metodiki-ruk-va-izodeyat-teyu-detej-dv/index.html" TargetMode="External"/><Relationship Id="rId20" Type="http://schemas.openxmlformats.org/officeDocument/2006/relationships/hyperlink" Target="http://topuch.ru/1-kurs-napravlenie-09-03-03-prikladnaya-informatika/index.html" TargetMode="External"/><Relationship Id="rId29" Type="http://schemas.openxmlformats.org/officeDocument/2006/relationships/hyperlink" Target="http://topuch.ru/reshite-zadachu-optimizacii-najti-optimalenoe-reshenie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uch.ru/1-predmet-filosofii-i-ee-role-v-obshestve/index.html" TargetMode="External"/><Relationship Id="rId24" Type="http://schemas.openxmlformats.org/officeDocument/2006/relationships/hyperlink" Target="http://topuch.ru/prakticheskie-naviki-po-psihologii-i-psihiatrii-umenie-pravile/index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puch.ru/programma-treninga-dlya-detej-mladshego-shkolenogo-vozrasta-ra/index.html" TargetMode="External"/><Relationship Id="rId23" Type="http://schemas.openxmlformats.org/officeDocument/2006/relationships/hyperlink" Target="http://topuch.ru/prakticheskie-naviki-po-psihologii-i-psihiatrii-umenie-pravile/index.html" TargetMode="External"/><Relationship Id="rId28" Type="http://schemas.openxmlformats.org/officeDocument/2006/relationships/hyperlink" Target="http://topuch.ru/korrekcionno-vospitatelenaya-rabota-v-gruppe-dlya-detej-s-fone/index.html" TargetMode="External"/><Relationship Id="rId10" Type="http://schemas.openxmlformats.org/officeDocument/2006/relationships/hyperlink" Target="http://topuch.ru/kontrolenaya-rabota-problemi-filosofii-kuleturi-v7/index.html" TargetMode="External"/><Relationship Id="rId19" Type="http://schemas.openxmlformats.org/officeDocument/2006/relationships/hyperlink" Target="http://topuch.ru/1-chto-predstavlyaet-soboj-process-vzaimodejstviya-zvukov-v-pr/index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puch.ru/1-stanovlenie-sovremennoj-kartini-mira-i-mesto-kvantovo-polevo/index.html" TargetMode="External"/><Relationship Id="rId14" Type="http://schemas.openxmlformats.org/officeDocument/2006/relationships/hyperlink" Target="http://topuch.ru/uchebnik-dlya-vuzov-chetvertoe-izdanie-ispravlennoe-i-dopolnen/index.html" TargetMode="External"/><Relationship Id="rId22" Type="http://schemas.openxmlformats.org/officeDocument/2006/relationships/hyperlink" Target="http://topuch.ru/test-po-discipline-istoriya-upravlencheskoj-misli-menedjment-k/index.html" TargetMode="External"/><Relationship Id="rId27" Type="http://schemas.openxmlformats.org/officeDocument/2006/relationships/hyperlink" Target="http://topuch.ru/gosudarstvennoe-avtonomnoe-professionalenoe-obrazovatelenoe-uc/index.html" TargetMode="External"/><Relationship Id="rId30" Type="http://schemas.openxmlformats.org/officeDocument/2006/relationships/hyperlink" Target="http://topuch.ru/urok-po-okrujayushemu-miru-3-klass-tema-ohrana-jivotnih-uchit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5613-E8ED-4651-8ABE-B3FC506D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11858</Words>
  <Characters>67595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79295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2023</cp:lastModifiedBy>
  <cp:revision>5</cp:revision>
  <cp:lastPrinted>2023-10-30T06:43:00Z</cp:lastPrinted>
  <dcterms:created xsi:type="dcterms:W3CDTF">2022-11-09T05:28:00Z</dcterms:created>
  <dcterms:modified xsi:type="dcterms:W3CDTF">2023-10-30T06:44:00Z</dcterms:modified>
</cp:coreProperties>
</file>